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4DF" w:rsidRDefault="00186772">
      <w:pPr>
        <w:pStyle w:val="Textoindependiente"/>
        <w:rPr>
          <w:sz w:val="20"/>
        </w:rPr>
      </w:pPr>
      <w:r>
        <w:rPr>
          <w:noProof/>
          <w:sz w:val="20"/>
          <w:lang w:val="es-MX" w:eastAsia="es-MX" w:bidi="ar-SA"/>
        </w:rPr>
        <w:drawing>
          <wp:inline distT="0" distB="0" distL="0" distR="0" wp14:anchorId="7319EE40">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spacing w:before="1"/>
        <w:rPr>
          <w:sz w:val="28"/>
        </w:rPr>
      </w:pPr>
    </w:p>
    <w:p w:rsidR="005564DF" w:rsidRDefault="00186772">
      <w:pPr>
        <w:spacing w:before="82" w:line="490" w:lineRule="exact"/>
        <w:ind w:left="3114" w:right="4411"/>
        <w:jc w:val="center"/>
        <w:rPr>
          <w:b/>
          <w:sz w:val="44"/>
        </w:rPr>
      </w:pPr>
      <w:r>
        <w:rPr>
          <w:b/>
          <w:color w:val="231F20"/>
          <w:sz w:val="44"/>
        </w:rPr>
        <w:t>Tenango de Doria</w:t>
      </w:r>
    </w:p>
    <w:p w:rsidR="005564DF" w:rsidRDefault="00186772">
      <w:pPr>
        <w:spacing w:line="260" w:lineRule="exact"/>
        <w:ind w:left="3113" w:right="4411"/>
        <w:jc w:val="center"/>
        <w:rPr>
          <w:sz w:val="24"/>
        </w:rPr>
      </w:pPr>
      <w:r>
        <w:rPr>
          <w:color w:val="231F20"/>
          <w:sz w:val="24"/>
        </w:rPr>
        <w:t>CCIEH: HGOTED023</w:t>
      </w: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spacing w:before="7"/>
      </w:pPr>
    </w:p>
    <w:p w:rsidR="005564DF" w:rsidRDefault="00186772">
      <w:pPr>
        <w:spacing w:line="242" w:lineRule="auto"/>
        <w:ind w:left="6614" w:right="563" w:hanging="30"/>
        <w:rPr>
          <w:sz w:val="24"/>
        </w:rPr>
      </w:pPr>
      <w:r>
        <w:rPr>
          <w:noProof/>
          <w:lang w:val="es-MX" w:eastAsia="es-MX" w:bidi="ar-SA"/>
        </w:rPr>
        <w:drawing>
          <wp:anchor distT="0" distB="0" distL="0" distR="0" simplePos="0" relativeHeight="251658240" behindDoc="0" locked="0" layoutInCell="1" allowOverlap="1">
            <wp:simplePos x="0" y="0"/>
            <wp:positionH relativeFrom="page">
              <wp:posOffset>899998</wp:posOffset>
            </wp:positionH>
            <wp:positionV relativeFrom="paragraph">
              <wp:posOffset>-5632187</wp:posOffset>
            </wp:positionV>
            <wp:extent cx="5977518" cy="443179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77518" cy="4431792"/>
                    </a:xfrm>
                    <a:prstGeom prst="rect">
                      <a:avLst/>
                    </a:prstGeom>
                  </pic:spPr>
                </pic:pic>
              </a:graphicData>
            </a:graphic>
          </wp:anchor>
        </w:drawing>
      </w:r>
      <w:r>
        <w:rPr>
          <w:color w:val="231F20"/>
          <w:sz w:val="24"/>
        </w:rPr>
        <w:t>San José del Valle: 130600033 Tenango de Doria: 130600001</w:t>
      </w:r>
    </w:p>
    <w:p w:rsidR="005564DF" w:rsidRDefault="005564DF">
      <w:pPr>
        <w:spacing w:line="242" w:lineRule="auto"/>
        <w:rPr>
          <w:sz w:val="24"/>
        </w:rPr>
        <w:sectPr w:rsidR="005564DF">
          <w:type w:val="continuous"/>
          <w:pgSz w:w="12240" w:h="15840"/>
          <w:pgMar w:top="1060" w:right="0" w:bottom="280" w:left="1300" w:header="720" w:footer="720" w:gutter="0"/>
          <w:cols w:space="720"/>
        </w:sect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186772">
      <w:pPr>
        <w:spacing w:before="218"/>
        <w:ind w:left="3114" w:right="4411"/>
        <w:jc w:val="center"/>
        <w:rPr>
          <w:b/>
          <w:sz w:val="32"/>
        </w:rPr>
      </w:pPr>
      <w:r>
        <w:rPr>
          <w:b/>
          <w:sz w:val="32"/>
        </w:rPr>
        <w:t>DICTAMEN</w:t>
      </w:r>
    </w:p>
    <w:p w:rsidR="005564DF" w:rsidRDefault="005564DF">
      <w:pPr>
        <w:pStyle w:val="Textoindependiente"/>
        <w:spacing w:before="2"/>
        <w:rPr>
          <w:b/>
          <w:sz w:val="46"/>
        </w:rPr>
      </w:pPr>
    </w:p>
    <w:p w:rsidR="005564DF" w:rsidRDefault="00186772">
      <w:pPr>
        <w:pStyle w:val="Ttulo1"/>
        <w:spacing w:before="1"/>
        <w:ind w:right="1696"/>
        <w:jc w:val="both"/>
        <w:rPr>
          <w:b/>
        </w:rPr>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Tenango de Doria</w:t>
      </w:r>
      <w:r>
        <w:t>, del Municipio de Tenango de</w:t>
      </w:r>
      <w:r>
        <w:t xml:space="preserve"> Doria, integrado por las localidades </w:t>
      </w:r>
      <w:r>
        <w:rPr>
          <w:b/>
          <w:sz w:val="32"/>
        </w:rPr>
        <w:t xml:space="preserve">Tenango de Doria </w:t>
      </w:r>
      <w:r>
        <w:t xml:space="preserve">con clave INEGI </w:t>
      </w:r>
      <w:r>
        <w:rPr>
          <w:b/>
        </w:rPr>
        <w:t xml:space="preserve">130600001 y </w:t>
      </w:r>
      <w:r>
        <w:rPr>
          <w:b/>
          <w:sz w:val="32"/>
        </w:rPr>
        <w:t xml:space="preserve">San José del Valle </w:t>
      </w:r>
      <w:r>
        <w:t xml:space="preserve">con clave INEGI </w:t>
      </w:r>
      <w:r>
        <w:rPr>
          <w:b/>
        </w:rPr>
        <w:t>130600033</w:t>
      </w:r>
      <w:r>
        <w:t xml:space="preserve">, reúne las estructuras sociales y culturales para ser considerada como </w:t>
      </w:r>
      <w:r>
        <w:rPr>
          <w:b/>
        </w:rPr>
        <w:t xml:space="preserve">INDÍGENA </w:t>
      </w:r>
      <w:r>
        <w:t xml:space="preserve">para ser incluida en el </w:t>
      </w:r>
      <w:r>
        <w:rPr>
          <w:b/>
        </w:rPr>
        <w:t xml:space="preserve">Catálogo de Comunidades </w:t>
      </w:r>
      <w:r>
        <w:rPr>
          <w:b/>
        </w:rPr>
        <w:t xml:space="preserve">Indígenas del Estado de Hidalgo </w:t>
      </w:r>
      <w:r>
        <w:t xml:space="preserve">con la clave </w:t>
      </w:r>
      <w:r>
        <w:rPr>
          <w:b/>
        </w:rPr>
        <w:t>HGOTED023.</w:t>
      </w:r>
    </w:p>
    <w:p w:rsidR="005564DF" w:rsidRDefault="005564DF">
      <w:pPr>
        <w:pStyle w:val="Textoindependiente"/>
        <w:rPr>
          <w:b/>
          <w:sz w:val="24"/>
        </w:rPr>
      </w:pPr>
    </w:p>
    <w:p w:rsidR="005564DF" w:rsidRDefault="00186772">
      <w:pPr>
        <w:pStyle w:val="Textoindependiente"/>
        <w:ind w:left="401" w:right="1697"/>
        <w:jc w:val="both"/>
      </w:pPr>
      <w:r>
        <w:rPr>
          <w:b/>
        </w:rPr>
        <w:t xml:space="preserve">Tenango de Doria </w:t>
      </w:r>
      <w:r>
        <w:t>mantiene una intensa vida social que es articulada por sus autoridades que son electas por un periodo de dos años en Asambleas Generales, a las cuales son convocados los jefes de fam</w:t>
      </w:r>
      <w:r>
        <w:t>ilia. Cuentan con Autoridades Tradicionales para la organización de la comunidad y para la realización de festividades y</w:t>
      </w:r>
      <w:r>
        <w:rPr>
          <w:spacing w:val="-1"/>
        </w:rPr>
        <w:t xml:space="preserve"> </w:t>
      </w:r>
      <w:r>
        <w:t>celebraciones.</w:t>
      </w:r>
    </w:p>
    <w:p w:rsidR="005564DF" w:rsidRDefault="005564DF">
      <w:pPr>
        <w:pStyle w:val="Textoindependiente"/>
      </w:pPr>
    </w:p>
    <w:p w:rsidR="005564DF" w:rsidRDefault="00186772">
      <w:pPr>
        <w:pStyle w:val="Textoindependiente"/>
        <w:ind w:left="401" w:right="1696"/>
        <w:jc w:val="both"/>
      </w:pPr>
      <w:r>
        <w:t>Si bien esta comunidad tiene un significativo 35 por ciento de Hablantes de Lengua Indígena, la lengua es utilizada pri</w:t>
      </w:r>
      <w:r>
        <w:t>ncipalmente por las personas mayores, ya que los jóvenes y niños la están abandonando porque sus padres consideran que es mejor que aprendan el castellano pues les brindará más oportunidades.</w:t>
      </w:r>
    </w:p>
    <w:p w:rsidR="005564DF" w:rsidRDefault="005564DF">
      <w:pPr>
        <w:pStyle w:val="Textoindependiente"/>
      </w:pPr>
    </w:p>
    <w:p w:rsidR="005564DF" w:rsidRDefault="00186772">
      <w:pPr>
        <w:pStyle w:val="Textoindependiente"/>
        <w:ind w:left="401" w:right="1698"/>
        <w:jc w:val="both"/>
      </w:pPr>
      <w:r>
        <w:t xml:space="preserve">La Fiesta Patronales, las tradiciones y ritos agrícolas se </w:t>
      </w:r>
      <w:proofErr w:type="gramStart"/>
      <w:r>
        <w:t>practican</w:t>
      </w:r>
      <w:proofErr w:type="gramEnd"/>
      <w:r>
        <w:t xml:space="preserve"> aunque no como anteriormente se hacían, sin embargo, se siguen celebrando para no perder sus raíces, ya que se ha acelerado la migración tanto estatal como fuera del país, lo que provoca </w:t>
      </w:r>
      <w:r>
        <w:t>el querer conservar sus prácticas culturales. De igual forma está activa la existencia de música tradicional, la danza y las artesanías que son un referente muy importante en la región.</w:t>
      </w:r>
    </w:p>
    <w:p w:rsidR="005564DF" w:rsidRDefault="005564DF">
      <w:pPr>
        <w:pStyle w:val="Textoindependiente"/>
      </w:pPr>
    </w:p>
    <w:p w:rsidR="005564DF" w:rsidRDefault="00186772">
      <w:pPr>
        <w:pStyle w:val="Textoindependiente"/>
        <w:ind w:left="401" w:right="1693"/>
        <w:jc w:val="both"/>
      </w:pPr>
      <w:r>
        <w:t>En cuanto a la impartición de justicia a través de “usos y costumbres</w:t>
      </w:r>
      <w:r>
        <w:t>” ya no se usa, interviniendo de forma directa la autoridad municipal, ya que cuentan con todos los elementos para tal caso.</w:t>
      </w:r>
    </w:p>
    <w:p w:rsidR="005564DF" w:rsidRDefault="005564DF">
      <w:pPr>
        <w:pStyle w:val="Textoindependiente"/>
        <w:spacing w:before="1"/>
      </w:pPr>
    </w:p>
    <w:p w:rsidR="005564DF" w:rsidRDefault="00186772">
      <w:pPr>
        <w:pStyle w:val="Textoindependiente"/>
        <w:ind w:left="401" w:right="1696"/>
        <w:jc w:val="both"/>
      </w:pPr>
      <w:r>
        <w:t>Con respecto a la medicina tradicional, se manifiesta la participación de médicos tradicionales en el tratamiento de malestares fí</w:t>
      </w:r>
      <w:r>
        <w:t>sicos y “enfermedades culturales”, que se da de manera cotidiana.</w:t>
      </w:r>
    </w:p>
    <w:p w:rsidR="005564DF" w:rsidRDefault="005564DF">
      <w:pPr>
        <w:jc w:val="both"/>
        <w:sectPr w:rsidR="005564DF">
          <w:pgSz w:w="12240" w:h="15840"/>
          <w:pgMar w:top="1060" w:right="0" w:bottom="280" w:left="1300" w:header="720" w:footer="720" w:gutter="0"/>
          <w:cols w:space="720"/>
        </w:sect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5564DF">
        <w:trPr>
          <w:trHeight w:val="810"/>
        </w:trPr>
        <w:tc>
          <w:tcPr>
            <w:tcW w:w="8023" w:type="dxa"/>
            <w:gridSpan w:val="3"/>
          </w:tcPr>
          <w:p w:rsidR="005564DF" w:rsidRDefault="00186772">
            <w:pPr>
              <w:pStyle w:val="TableParagraph"/>
              <w:spacing w:line="206" w:lineRule="exact"/>
              <w:ind w:left="2076" w:right="1974"/>
              <w:jc w:val="center"/>
              <w:rPr>
                <w:b/>
                <w:sz w:val="18"/>
              </w:rPr>
            </w:pPr>
            <w:r>
              <w:rPr>
                <w:b/>
                <w:w w:val="105"/>
                <w:sz w:val="18"/>
              </w:rPr>
              <w:t>Tenango de Doria (Cabecera), Tenango de Doria</w:t>
            </w:r>
          </w:p>
        </w:tc>
      </w:tr>
      <w:tr w:rsidR="005564DF">
        <w:trPr>
          <w:trHeight w:val="790"/>
        </w:trPr>
        <w:tc>
          <w:tcPr>
            <w:tcW w:w="4930" w:type="dxa"/>
          </w:tcPr>
          <w:p w:rsidR="005564DF" w:rsidRDefault="005564DF">
            <w:pPr>
              <w:pStyle w:val="TableParagraph"/>
              <w:rPr>
                <w:sz w:val="16"/>
              </w:rPr>
            </w:pPr>
          </w:p>
        </w:tc>
        <w:tc>
          <w:tcPr>
            <w:tcW w:w="1674" w:type="dxa"/>
          </w:tcPr>
          <w:p w:rsidR="005564DF" w:rsidRDefault="005564DF">
            <w:pPr>
              <w:pStyle w:val="TableParagraph"/>
              <w:rPr>
                <w:sz w:val="16"/>
              </w:rPr>
            </w:pPr>
          </w:p>
        </w:tc>
        <w:tc>
          <w:tcPr>
            <w:tcW w:w="1419" w:type="dxa"/>
          </w:tcPr>
          <w:p w:rsidR="005564DF" w:rsidRDefault="005564DF">
            <w:pPr>
              <w:pStyle w:val="TableParagraph"/>
              <w:rPr>
                <w:sz w:val="18"/>
              </w:rPr>
            </w:pPr>
          </w:p>
          <w:p w:rsidR="005564DF" w:rsidRDefault="005564DF">
            <w:pPr>
              <w:pStyle w:val="TableParagraph"/>
              <w:rPr>
                <w:sz w:val="18"/>
              </w:rPr>
            </w:pPr>
          </w:p>
          <w:p w:rsidR="005564DF" w:rsidRDefault="005564DF">
            <w:pPr>
              <w:pStyle w:val="TableParagraph"/>
              <w:spacing w:before="10"/>
              <w:rPr>
                <w:sz w:val="15"/>
              </w:rPr>
            </w:pPr>
          </w:p>
          <w:p w:rsidR="005564DF" w:rsidRDefault="00186772">
            <w:pPr>
              <w:pStyle w:val="TableParagraph"/>
              <w:spacing w:line="174" w:lineRule="exact"/>
              <w:ind w:right="33"/>
              <w:jc w:val="right"/>
              <w:rPr>
                <w:sz w:val="16"/>
              </w:rPr>
            </w:pPr>
            <w:r>
              <w:rPr>
                <w:sz w:val="16"/>
              </w:rPr>
              <w:t>Resumen</w:t>
            </w:r>
          </w:p>
        </w:tc>
      </w:tr>
      <w:tr w:rsidR="005564DF">
        <w:trPr>
          <w:trHeight w:val="201"/>
        </w:trPr>
        <w:tc>
          <w:tcPr>
            <w:tcW w:w="4930" w:type="dxa"/>
          </w:tcPr>
          <w:p w:rsidR="005564DF" w:rsidRDefault="005564DF">
            <w:pPr>
              <w:pStyle w:val="TableParagraph"/>
              <w:rPr>
                <w:sz w:val="14"/>
              </w:rPr>
            </w:pPr>
          </w:p>
        </w:tc>
        <w:tc>
          <w:tcPr>
            <w:tcW w:w="1674" w:type="dxa"/>
          </w:tcPr>
          <w:p w:rsidR="005564DF" w:rsidRDefault="00186772">
            <w:pPr>
              <w:pStyle w:val="TableParagraph"/>
              <w:spacing w:before="8" w:line="174" w:lineRule="exact"/>
              <w:ind w:right="214"/>
              <w:jc w:val="right"/>
              <w:rPr>
                <w:sz w:val="16"/>
              </w:rPr>
            </w:pPr>
            <w:r>
              <w:rPr>
                <w:sz w:val="16"/>
              </w:rPr>
              <w:t>Clave CCIEH</w:t>
            </w:r>
          </w:p>
        </w:tc>
        <w:tc>
          <w:tcPr>
            <w:tcW w:w="1419" w:type="dxa"/>
          </w:tcPr>
          <w:p w:rsidR="005564DF" w:rsidRDefault="00186772">
            <w:pPr>
              <w:pStyle w:val="TableParagraph"/>
              <w:spacing w:before="3" w:line="178" w:lineRule="exact"/>
              <w:ind w:right="34"/>
              <w:jc w:val="right"/>
              <w:rPr>
                <w:sz w:val="16"/>
              </w:rPr>
            </w:pPr>
            <w:r>
              <w:rPr>
                <w:sz w:val="16"/>
              </w:rPr>
              <w:t>HGOTED023</w:t>
            </w:r>
          </w:p>
        </w:tc>
      </w:tr>
      <w:tr w:rsidR="005564DF">
        <w:trPr>
          <w:trHeight w:val="392"/>
        </w:trPr>
        <w:tc>
          <w:tcPr>
            <w:tcW w:w="4930" w:type="dxa"/>
          </w:tcPr>
          <w:p w:rsidR="005564DF" w:rsidRDefault="005564DF">
            <w:pPr>
              <w:pStyle w:val="TableParagraph"/>
              <w:rPr>
                <w:sz w:val="16"/>
              </w:rPr>
            </w:pPr>
          </w:p>
        </w:tc>
        <w:tc>
          <w:tcPr>
            <w:tcW w:w="1674" w:type="dxa"/>
          </w:tcPr>
          <w:p w:rsidR="005564DF" w:rsidRDefault="00186772">
            <w:pPr>
              <w:pStyle w:val="TableParagraph"/>
              <w:spacing w:before="3"/>
              <w:ind w:right="209"/>
              <w:jc w:val="right"/>
              <w:rPr>
                <w:sz w:val="16"/>
              </w:rPr>
            </w:pPr>
            <w:r>
              <w:rPr>
                <w:sz w:val="16"/>
              </w:rPr>
              <w:t>Clave INEGI</w:t>
            </w:r>
          </w:p>
        </w:tc>
        <w:tc>
          <w:tcPr>
            <w:tcW w:w="1419" w:type="dxa"/>
          </w:tcPr>
          <w:p w:rsidR="005564DF" w:rsidRDefault="00186772">
            <w:pPr>
              <w:pStyle w:val="TableParagraph"/>
              <w:spacing w:before="3"/>
              <w:ind w:right="32"/>
              <w:jc w:val="right"/>
              <w:rPr>
                <w:sz w:val="16"/>
              </w:rPr>
            </w:pPr>
            <w:r>
              <w:rPr>
                <w:sz w:val="16"/>
              </w:rPr>
              <w:t>130600001</w:t>
            </w:r>
          </w:p>
        </w:tc>
      </w:tr>
      <w:tr w:rsidR="005564DF">
        <w:trPr>
          <w:trHeight w:val="200"/>
        </w:trPr>
        <w:tc>
          <w:tcPr>
            <w:tcW w:w="4930" w:type="dxa"/>
            <w:vMerge w:val="restart"/>
            <w:shd w:val="clear" w:color="auto" w:fill="000000"/>
          </w:tcPr>
          <w:p w:rsidR="005564DF" w:rsidRDefault="00186772">
            <w:pPr>
              <w:pStyle w:val="TableParagraph"/>
              <w:spacing w:before="95"/>
              <w:ind w:left="1548"/>
              <w:rPr>
                <w:b/>
                <w:sz w:val="16"/>
              </w:rPr>
            </w:pPr>
            <w:r>
              <w:rPr>
                <w:b/>
                <w:color w:val="FFFFFF"/>
                <w:sz w:val="16"/>
              </w:rPr>
              <w:t>PRIORIDAD Y CATEGORÍA</w:t>
            </w:r>
          </w:p>
        </w:tc>
        <w:tc>
          <w:tcPr>
            <w:tcW w:w="1674" w:type="dxa"/>
            <w:shd w:val="clear" w:color="auto" w:fill="000000"/>
          </w:tcPr>
          <w:p w:rsidR="005564DF" w:rsidRDefault="00186772">
            <w:pPr>
              <w:pStyle w:val="TableParagraph"/>
              <w:spacing w:before="6" w:line="174" w:lineRule="exact"/>
              <w:ind w:left="547"/>
              <w:rPr>
                <w:b/>
                <w:sz w:val="16"/>
              </w:rPr>
            </w:pPr>
            <w:r>
              <w:rPr>
                <w:b/>
                <w:color w:val="FFFFFF"/>
                <w:sz w:val="16"/>
              </w:rPr>
              <w:t>MÍNIMO</w:t>
            </w:r>
          </w:p>
        </w:tc>
        <w:tc>
          <w:tcPr>
            <w:tcW w:w="1419" w:type="dxa"/>
            <w:shd w:val="clear" w:color="auto" w:fill="000000"/>
          </w:tcPr>
          <w:p w:rsidR="005564DF" w:rsidRDefault="00186772">
            <w:pPr>
              <w:pStyle w:val="TableParagraph"/>
              <w:spacing w:before="6" w:line="174" w:lineRule="exact"/>
              <w:ind w:left="343"/>
              <w:rPr>
                <w:b/>
                <w:sz w:val="16"/>
              </w:rPr>
            </w:pPr>
            <w:r>
              <w:rPr>
                <w:b/>
                <w:color w:val="FFFFFF"/>
                <w:sz w:val="16"/>
              </w:rPr>
              <w:t>TOTAL</w:t>
            </w:r>
          </w:p>
        </w:tc>
      </w:tr>
      <w:tr w:rsidR="005564DF">
        <w:trPr>
          <w:trHeight w:val="193"/>
        </w:trPr>
        <w:tc>
          <w:tcPr>
            <w:tcW w:w="4930" w:type="dxa"/>
            <w:vMerge/>
            <w:tcBorders>
              <w:top w:val="nil"/>
            </w:tcBorders>
            <w:shd w:val="clear" w:color="auto" w:fill="000000"/>
          </w:tcPr>
          <w:p w:rsidR="005564DF" w:rsidRDefault="005564DF">
            <w:pPr>
              <w:rPr>
                <w:sz w:val="2"/>
                <w:szCs w:val="2"/>
              </w:rPr>
            </w:pPr>
          </w:p>
        </w:tc>
        <w:tc>
          <w:tcPr>
            <w:tcW w:w="1674" w:type="dxa"/>
            <w:shd w:val="clear" w:color="auto" w:fill="000000"/>
          </w:tcPr>
          <w:p w:rsidR="005564DF" w:rsidRDefault="00186772">
            <w:pPr>
              <w:pStyle w:val="TableParagraph"/>
              <w:spacing w:before="3" w:line="170" w:lineRule="exact"/>
              <w:ind w:left="408"/>
              <w:rPr>
                <w:b/>
                <w:sz w:val="16"/>
              </w:rPr>
            </w:pPr>
            <w:r>
              <w:rPr>
                <w:b/>
                <w:color w:val="FFFFFF"/>
                <w:sz w:val="16"/>
              </w:rPr>
              <w:t>REQUERIDO</w:t>
            </w:r>
          </w:p>
        </w:tc>
        <w:tc>
          <w:tcPr>
            <w:tcW w:w="1419" w:type="dxa"/>
            <w:shd w:val="clear" w:color="auto" w:fill="000000"/>
          </w:tcPr>
          <w:p w:rsidR="005564DF" w:rsidRDefault="00186772">
            <w:pPr>
              <w:pStyle w:val="TableParagraph"/>
              <w:spacing w:before="3" w:line="170" w:lineRule="exact"/>
              <w:ind w:left="210"/>
              <w:rPr>
                <w:b/>
                <w:sz w:val="16"/>
              </w:rPr>
            </w:pPr>
            <w:r>
              <w:rPr>
                <w:b/>
                <w:color w:val="FFFFFF"/>
                <w:sz w:val="16"/>
              </w:rPr>
              <w:t>OBTENIDO</w:t>
            </w:r>
          </w:p>
        </w:tc>
      </w:tr>
      <w:tr w:rsidR="005564DF">
        <w:trPr>
          <w:trHeight w:val="197"/>
        </w:trPr>
        <w:tc>
          <w:tcPr>
            <w:tcW w:w="4930" w:type="dxa"/>
            <w:shd w:val="clear" w:color="auto" w:fill="92D050"/>
          </w:tcPr>
          <w:p w:rsidR="005564DF" w:rsidRDefault="00186772">
            <w:pPr>
              <w:pStyle w:val="TableParagraph"/>
              <w:spacing w:before="4" w:line="174" w:lineRule="exact"/>
              <w:ind w:left="71"/>
              <w:rPr>
                <w:sz w:val="16"/>
              </w:rPr>
            </w:pPr>
            <w:r>
              <w:rPr>
                <w:sz w:val="16"/>
              </w:rPr>
              <w:t>1- Hablantes de lengua indígena *</w:t>
            </w:r>
          </w:p>
        </w:tc>
        <w:tc>
          <w:tcPr>
            <w:tcW w:w="1674" w:type="dxa"/>
            <w:shd w:val="clear" w:color="auto" w:fill="92D050"/>
          </w:tcPr>
          <w:p w:rsidR="005564DF" w:rsidRDefault="00186772">
            <w:pPr>
              <w:pStyle w:val="TableParagraph"/>
              <w:spacing w:before="4" w:line="174" w:lineRule="exact"/>
              <w:ind w:right="215"/>
              <w:jc w:val="right"/>
              <w:rPr>
                <w:sz w:val="16"/>
              </w:rPr>
            </w:pPr>
            <w:r>
              <w:rPr>
                <w:sz w:val="16"/>
              </w:rPr>
              <w:t>6.5%</w:t>
            </w:r>
          </w:p>
        </w:tc>
        <w:tc>
          <w:tcPr>
            <w:tcW w:w="1419" w:type="dxa"/>
            <w:shd w:val="clear" w:color="auto" w:fill="92D050"/>
          </w:tcPr>
          <w:p w:rsidR="005564DF" w:rsidRDefault="00186772">
            <w:pPr>
              <w:pStyle w:val="TableParagraph"/>
              <w:spacing w:line="178" w:lineRule="exact"/>
              <w:ind w:right="33"/>
              <w:jc w:val="right"/>
              <w:rPr>
                <w:sz w:val="16"/>
              </w:rPr>
            </w:pPr>
            <w:r>
              <w:rPr>
                <w:sz w:val="16"/>
              </w:rPr>
              <w:t>35.0%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2- Territorio</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30.0%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3- Autoridad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10.0%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50.0%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4- Asamblea comunitaria</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5- Comités internos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7"/>
        </w:trPr>
        <w:tc>
          <w:tcPr>
            <w:tcW w:w="4930" w:type="dxa"/>
            <w:shd w:val="clear" w:color="auto" w:fill="92D050"/>
          </w:tcPr>
          <w:p w:rsidR="005564DF" w:rsidRDefault="00186772">
            <w:pPr>
              <w:pStyle w:val="TableParagraph"/>
              <w:spacing w:before="3" w:line="174" w:lineRule="exact"/>
              <w:ind w:left="71"/>
              <w:rPr>
                <w:sz w:val="16"/>
              </w:rPr>
            </w:pPr>
            <w:r>
              <w:rPr>
                <w:sz w:val="16"/>
              </w:rPr>
              <w:t>8- Trabajo comunitario</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7"/>
        </w:trPr>
        <w:tc>
          <w:tcPr>
            <w:tcW w:w="4930" w:type="dxa"/>
            <w:shd w:val="clear" w:color="auto" w:fill="92D050"/>
          </w:tcPr>
          <w:p w:rsidR="005564DF" w:rsidRDefault="00186772">
            <w:pPr>
              <w:pStyle w:val="TableParagraph"/>
              <w:spacing w:before="3" w:line="174" w:lineRule="exact"/>
              <w:ind w:left="71"/>
              <w:rPr>
                <w:sz w:val="16"/>
              </w:rPr>
            </w:pPr>
            <w:r>
              <w:rPr>
                <w:sz w:val="16"/>
              </w:rPr>
              <w:t>9- Medicina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10- Parteras tradicionales</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11- Médicos tradicionales</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5"/>
        </w:trPr>
        <w:tc>
          <w:tcPr>
            <w:tcW w:w="4930" w:type="dxa"/>
            <w:shd w:val="clear" w:color="auto" w:fill="92D050"/>
          </w:tcPr>
          <w:p w:rsidR="005564DF" w:rsidRDefault="00186772">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564DF" w:rsidRDefault="00186772">
            <w:pPr>
              <w:pStyle w:val="TableParagraph"/>
              <w:spacing w:before="3" w:line="173"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3" w:lineRule="exact"/>
              <w:ind w:right="33"/>
              <w:jc w:val="right"/>
              <w:rPr>
                <w:sz w:val="16"/>
              </w:rPr>
            </w:pPr>
            <w:r>
              <w:rPr>
                <w:sz w:val="16"/>
              </w:rPr>
              <w:t>100.0%</w:t>
            </w:r>
          </w:p>
        </w:tc>
      </w:tr>
      <w:tr w:rsidR="005564DF">
        <w:trPr>
          <w:trHeight w:val="197"/>
        </w:trPr>
        <w:tc>
          <w:tcPr>
            <w:tcW w:w="4930" w:type="dxa"/>
            <w:shd w:val="clear" w:color="auto" w:fill="FFFF00"/>
          </w:tcPr>
          <w:p w:rsidR="005564DF" w:rsidRDefault="00186772">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564DF" w:rsidRDefault="00186772">
            <w:pPr>
              <w:pStyle w:val="TableParagraph"/>
              <w:spacing w:before="4" w:line="174" w:lineRule="exact"/>
              <w:ind w:right="215"/>
              <w:jc w:val="right"/>
              <w:rPr>
                <w:sz w:val="16"/>
              </w:rPr>
            </w:pPr>
            <w:r>
              <w:rPr>
                <w:sz w:val="16"/>
              </w:rPr>
              <w:t>25.0%</w:t>
            </w:r>
          </w:p>
        </w:tc>
        <w:tc>
          <w:tcPr>
            <w:tcW w:w="1419" w:type="dxa"/>
            <w:shd w:val="clear" w:color="auto" w:fill="FFFF00"/>
          </w:tcPr>
          <w:p w:rsidR="005564DF" w:rsidRDefault="00186772">
            <w:pPr>
              <w:pStyle w:val="TableParagraph"/>
              <w:spacing w:before="4" w:line="174" w:lineRule="exact"/>
              <w:ind w:right="33"/>
              <w:jc w:val="right"/>
              <w:rPr>
                <w:sz w:val="16"/>
              </w:rPr>
            </w:pPr>
            <w:r>
              <w:rPr>
                <w:sz w:val="16"/>
              </w:rPr>
              <w:t>75.0%</w:t>
            </w:r>
          </w:p>
        </w:tc>
      </w:tr>
      <w:tr w:rsidR="005564DF">
        <w:trPr>
          <w:trHeight w:val="196"/>
        </w:trPr>
        <w:tc>
          <w:tcPr>
            <w:tcW w:w="4930" w:type="dxa"/>
            <w:shd w:val="clear" w:color="auto" w:fill="FFFF00"/>
          </w:tcPr>
          <w:p w:rsidR="005564DF" w:rsidRDefault="00186772">
            <w:pPr>
              <w:pStyle w:val="TableParagraph"/>
              <w:spacing w:before="3" w:line="174" w:lineRule="exact"/>
              <w:ind w:left="31"/>
              <w:rPr>
                <w:sz w:val="16"/>
              </w:rPr>
            </w:pPr>
            <w:r>
              <w:rPr>
                <w:sz w:val="16"/>
              </w:rPr>
              <w:t>15- Música (tradicional, costumbre</w:t>
            </w:r>
          </w:p>
        </w:tc>
        <w:tc>
          <w:tcPr>
            <w:tcW w:w="1674" w:type="dxa"/>
            <w:shd w:val="clear" w:color="auto" w:fill="FFFF0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FFFF0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FFFF00"/>
          </w:tcPr>
          <w:p w:rsidR="005564DF" w:rsidRDefault="00186772">
            <w:pPr>
              <w:pStyle w:val="TableParagraph"/>
              <w:spacing w:before="3" w:line="174" w:lineRule="exact"/>
              <w:ind w:left="31"/>
              <w:rPr>
                <w:sz w:val="16"/>
              </w:rPr>
            </w:pPr>
            <w:r>
              <w:rPr>
                <w:sz w:val="16"/>
              </w:rPr>
              <w:t>16- Danza</w:t>
            </w:r>
          </w:p>
        </w:tc>
        <w:tc>
          <w:tcPr>
            <w:tcW w:w="1674" w:type="dxa"/>
            <w:shd w:val="clear" w:color="auto" w:fill="FFFF0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FFFF00"/>
          </w:tcPr>
          <w:p w:rsidR="005564DF" w:rsidRDefault="00186772">
            <w:pPr>
              <w:pStyle w:val="TableParagraph"/>
              <w:spacing w:before="3" w:line="174" w:lineRule="exact"/>
              <w:ind w:right="33"/>
              <w:jc w:val="right"/>
              <w:rPr>
                <w:sz w:val="16"/>
              </w:rPr>
            </w:pPr>
            <w:r>
              <w:rPr>
                <w:sz w:val="16"/>
              </w:rPr>
              <w:t>100.0%</w:t>
            </w:r>
          </w:p>
        </w:tc>
      </w:tr>
      <w:tr w:rsidR="005564DF">
        <w:trPr>
          <w:trHeight w:val="195"/>
        </w:trPr>
        <w:tc>
          <w:tcPr>
            <w:tcW w:w="4930" w:type="dxa"/>
            <w:shd w:val="clear" w:color="auto" w:fill="FFFF00"/>
          </w:tcPr>
          <w:p w:rsidR="005564DF" w:rsidRDefault="00186772">
            <w:pPr>
              <w:pStyle w:val="TableParagraph"/>
              <w:spacing w:before="3" w:line="173" w:lineRule="exact"/>
              <w:ind w:left="31"/>
              <w:rPr>
                <w:sz w:val="16"/>
              </w:rPr>
            </w:pPr>
            <w:r>
              <w:rPr>
                <w:sz w:val="16"/>
              </w:rPr>
              <w:t>17- Leyendas y creencias</w:t>
            </w:r>
          </w:p>
        </w:tc>
        <w:tc>
          <w:tcPr>
            <w:tcW w:w="1674" w:type="dxa"/>
            <w:shd w:val="clear" w:color="auto" w:fill="FFFF00"/>
          </w:tcPr>
          <w:p w:rsidR="005564DF" w:rsidRDefault="00186772">
            <w:pPr>
              <w:pStyle w:val="TableParagraph"/>
              <w:spacing w:before="3" w:line="173" w:lineRule="exact"/>
              <w:ind w:right="215"/>
              <w:jc w:val="right"/>
              <w:rPr>
                <w:sz w:val="16"/>
              </w:rPr>
            </w:pPr>
            <w:r>
              <w:rPr>
                <w:sz w:val="16"/>
              </w:rPr>
              <w:t>25.0%</w:t>
            </w:r>
          </w:p>
        </w:tc>
        <w:tc>
          <w:tcPr>
            <w:tcW w:w="1419" w:type="dxa"/>
            <w:shd w:val="clear" w:color="auto" w:fill="FFFF00"/>
          </w:tcPr>
          <w:p w:rsidR="005564DF" w:rsidRDefault="00186772">
            <w:pPr>
              <w:pStyle w:val="TableParagraph"/>
              <w:spacing w:before="3" w:line="173" w:lineRule="exact"/>
              <w:ind w:right="33"/>
              <w:jc w:val="right"/>
              <w:rPr>
                <w:sz w:val="16"/>
              </w:rPr>
            </w:pPr>
            <w:r>
              <w:rPr>
                <w:sz w:val="16"/>
              </w:rPr>
              <w:t>50.0%</w:t>
            </w:r>
          </w:p>
        </w:tc>
      </w:tr>
      <w:tr w:rsidR="005564DF">
        <w:trPr>
          <w:trHeight w:val="197"/>
        </w:trPr>
        <w:tc>
          <w:tcPr>
            <w:tcW w:w="4930" w:type="dxa"/>
            <w:shd w:val="clear" w:color="auto" w:fill="F9C090"/>
          </w:tcPr>
          <w:p w:rsidR="005564DF" w:rsidRDefault="00186772">
            <w:pPr>
              <w:pStyle w:val="TableParagraph"/>
              <w:spacing w:before="4" w:line="174" w:lineRule="exact"/>
              <w:ind w:left="31"/>
              <w:rPr>
                <w:sz w:val="16"/>
              </w:rPr>
            </w:pPr>
            <w:r>
              <w:rPr>
                <w:sz w:val="16"/>
              </w:rPr>
              <w:t>18- Vestimenta tradicional</w:t>
            </w:r>
          </w:p>
        </w:tc>
        <w:tc>
          <w:tcPr>
            <w:tcW w:w="1674" w:type="dxa"/>
            <w:shd w:val="clear" w:color="auto" w:fill="F9C090"/>
          </w:tcPr>
          <w:p w:rsidR="005564DF" w:rsidRDefault="00186772">
            <w:pPr>
              <w:pStyle w:val="TableParagraph"/>
              <w:spacing w:before="4" w:line="174" w:lineRule="exact"/>
              <w:ind w:right="216"/>
              <w:jc w:val="right"/>
              <w:rPr>
                <w:sz w:val="16"/>
              </w:rPr>
            </w:pPr>
            <w:r>
              <w:rPr>
                <w:sz w:val="16"/>
              </w:rPr>
              <w:t>100.0%</w:t>
            </w:r>
          </w:p>
        </w:tc>
        <w:tc>
          <w:tcPr>
            <w:tcW w:w="1419" w:type="dxa"/>
            <w:shd w:val="clear" w:color="auto" w:fill="F9C090"/>
          </w:tcPr>
          <w:p w:rsidR="005564DF" w:rsidRDefault="00186772">
            <w:pPr>
              <w:pStyle w:val="TableParagraph"/>
              <w:spacing w:before="4" w:line="174" w:lineRule="exact"/>
              <w:ind w:right="33"/>
              <w:jc w:val="right"/>
              <w:rPr>
                <w:sz w:val="16"/>
              </w:rPr>
            </w:pPr>
            <w:r>
              <w:rPr>
                <w:sz w:val="16"/>
              </w:rPr>
              <w:t>100.0%</w:t>
            </w:r>
          </w:p>
        </w:tc>
      </w:tr>
      <w:tr w:rsidR="005564DF">
        <w:trPr>
          <w:trHeight w:val="196"/>
        </w:trPr>
        <w:tc>
          <w:tcPr>
            <w:tcW w:w="4930" w:type="dxa"/>
            <w:shd w:val="clear" w:color="auto" w:fill="F9C090"/>
          </w:tcPr>
          <w:p w:rsidR="005564DF" w:rsidRDefault="00186772">
            <w:pPr>
              <w:pStyle w:val="TableParagraph"/>
              <w:spacing w:before="3" w:line="174" w:lineRule="exact"/>
              <w:ind w:left="31"/>
              <w:rPr>
                <w:sz w:val="16"/>
              </w:rPr>
            </w:pPr>
            <w:r>
              <w:rPr>
                <w:sz w:val="16"/>
              </w:rPr>
              <w:t>19- Artesanías</w:t>
            </w:r>
          </w:p>
        </w:tc>
        <w:tc>
          <w:tcPr>
            <w:tcW w:w="1674" w:type="dxa"/>
            <w:shd w:val="clear" w:color="auto" w:fill="F9C09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F9C090"/>
          </w:tcPr>
          <w:p w:rsidR="005564DF" w:rsidRDefault="00186772">
            <w:pPr>
              <w:pStyle w:val="TableParagraph"/>
              <w:spacing w:before="3" w:line="174" w:lineRule="exact"/>
              <w:ind w:right="33"/>
              <w:jc w:val="right"/>
              <w:rPr>
                <w:sz w:val="16"/>
              </w:rPr>
            </w:pPr>
            <w:r>
              <w:rPr>
                <w:sz w:val="16"/>
              </w:rPr>
              <w:t>50.0%</w:t>
            </w:r>
          </w:p>
        </w:tc>
      </w:tr>
      <w:tr w:rsidR="005564DF">
        <w:trPr>
          <w:trHeight w:val="196"/>
        </w:trPr>
        <w:tc>
          <w:tcPr>
            <w:tcW w:w="4930" w:type="dxa"/>
            <w:shd w:val="clear" w:color="auto" w:fill="F9C090"/>
          </w:tcPr>
          <w:p w:rsidR="005564DF" w:rsidRDefault="00186772">
            <w:pPr>
              <w:pStyle w:val="TableParagraph"/>
              <w:spacing w:before="3" w:line="174" w:lineRule="exact"/>
              <w:ind w:left="31"/>
              <w:rPr>
                <w:sz w:val="16"/>
              </w:rPr>
            </w:pPr>
            <w:r>
              <w:rPr>
                <w:sz w:val="16"/>
              </w:rPr>
              <w:t>20- Origen</w:t>
            </w:r>
          </w:p>
        </w:tc>
        <w:tc>
          <w:tcPr>
            <w:tcW w:w="1674" w:type="dxa"/>
            <w:shd w:val="clear" w:color="auto" w:fill="F9C090"/>
          </w:tcPr>
          <w:p w:rsidR="005564DF" w:rsidRDefault="00186772">
            <w:pPr>
              <w:pStyle w:val="TableParagraph"/>
              <w:spacing w:before="3" w:line="174" w:lineRule="exact"/>
              <w:ind w:right="215"/>
              <w:jc w:val="right"/>
              <w:rPr>
                <w:sz w:val="16"/>
              </w:rPr>
            </w:pPr>
            <w:r>
              <w:rPr>
                <w:sz w:val="16"/>
              </w:rPr>
              <w:t>10.0%</w:t>
            </w:r>
          </w:p>
        </w:tc>
        <w:tc>
          <w:tcPr>
            <w:tcW w:w="1419" w:type="dxa"/>
            <w:shd w:val="clear" w:color="auto" w:fill="F9C090"/>
          </w:tcPr>
          <w:p w:rsidR="005564DF" w:rsidRDefault="00186772">
            <w:pPr>
              <w:pStyle w:val="TableParagraph"/>
              <w:spacing w:before="3" w:line="174" w:lineRule="exact"/>
              <w:ind w:right="33"/>
              <w:jc w:val="right"/>
              <w:rPr>
                <w:sz w:val="16"/>
              </w:rPr>
            </w:pPr>
            <w:r>
              <w:rPr>
                <w:sz w:val="16"/>
              </w:rPr>
              <w:t>100.0%</w:t>
            </w:r>
          </w:p>
        </w:tc>
      </w:tr>
      <w:tr w:rsidR="005564DF">
        <w:trPr>
          <w:trHeight w:val="195"/>
        </w:trPr>
        <w:tc>
          <w:tcPr>
            <w:tcW w:w="4930" w:type="dxa"/>
            <w:shd w:val="clear" w:color="auto" w:fill="F9C090"/>
          </w:tcPr>
          <w:p w:rsidR="005564DF" w:rsidRDefault="00186772">
            <w:pPr>
              <w:pStyle w:val="TableParagraph"/>
              <w:spacing w:before="3" w:line="173" w:lineRule="exact"/>
              <w:ind w:left="31"/>
              <w:rPr>
                <w:sz w:val="16"/>
              </w:rPr>
            </w:pPr>
            <w:r>
              <w:rPr>
                <w:sz w:val="16"/>
              </w:rPr>
              <w:t>21- Reglamentos y/o acuerdos</w:t>
            </w:r>
          </w:p>
        </w:tc>
        <w:tc>
          <w:tcPr>
            <w:tcW w:w="1674" w:type="dxa"/>
            <w:shd w:val="clear" w:color="auto" w:fill="F9C090"/>
          </w:tcPr>
          <w:p w:rsidR="005564DF" w:rsidRDefault="00186772">
            <w:pPr>
              <w:pStyle w:val="TableParagraph"/>
              <w:spacing w:before="3" w:line="173" w:lineRule="exact"/>
              <w:ind w:right="216"/>
              <w:jc w:val="right"/>
              <w:rPr>
                <w:sz w:val="16"/>
              </w:rPr>
            </w:pPr>
            <w:r>
              <w:rPr>
                <w:sz w:val="16"/>
              </w:rPr>
              <w:t>100.0%</w:t>
            </w:r>
          </w:p>
        </w:tc>
        <w:tc>
          <w:tcPr>
            <w:tcW w:w="1419" w:type="dxa"/>
            <w:shd w:val="clear" w:color="auto" w:fill="F9C090"/>
          </w:tcPr>
          <w:p w:rsidR="005564DF" w:rsidRDefault="00186772">
            <w:pPr>
              <w:pStyle w:val="TableParagraph"/>
              <w:spacing w:before="3" w:line="173" w:lineRule="exact"/>
              <w:ind w:right="33"/>
              <w:jc w:val="right"/>
              <w:rPr>
                <w:sz w:val="16"/>
              </w:rPr>
            </w:pPr>
            <w:r>
              <w:rPr>
                <w:sz w:val="16"/>
              </w:rPr>
              <w:t>100.0%</w:t>
            </w:r>
          </w:p>
        </w:tc>
      </w:tr>
      <w:tr w:rsidR="005564DF">
        <w:trPr>
          <w:trHeight w:val="199"/>
        </w:trPr>
        <w:tc>
          <w:tcPr>
            <w:tcW w:w="4930" w:type="dxa"/>
            <w:shd w:val="clear" w:color="auto" w:fill="DBE4F0"/>
          </w:tcPr>
          <w:p w:rsidR="005564DF" w:rsidRDefault="00186772">
            <w:pPr>
              <w:pStyle w:val="TableParagraph"/>
              <w:spacing w:before="4" w:line="175" w:lineRule="exact"/>
              <w:ind w:left="31"/>
              <w:rPr>
                <w:sz w:val="16"/>
              </w:rPr>
            </w:pPr>
            <w:r>
              <w:rPr>
                <w:sz w:val="16"/>
              </w:rPr>
              <w:t>22- Patrimonio comunitario</w:t>
            </w:r>
          </w:p>
        </w:tc>
        <w:tc>
          <w:tcPr>
            <w:tcW w:w="1674" w:type="dxa"/>
            <w:shd w:val="clear" w:color="auto" w:fill="DBE4F0"/>
          </w:tcPr>
          <w:p w:rsidR="005564DF" w:rsidRDefault="00186772">
            <w:pPr>
              <w:pStyle w:val="TableParagraph"/>
              <w:spacing w:before="4" w:line="175" w:lineRule="exact"/>
              <w:ind w:right="215"/>
              <w:jc w:val="right"/>
              <w:rPr>
                <w:sz w:val="16"/>
              </w:rPr>
            </w:pPr>
            <w:r>
              <w:rPr>
                <w:sz w:val="16"/>
              </w:rPr>
              <w:t>25.0%</w:t>
            </w:r>
          </w:p>
        </w:tc>
        <w:tc>
          <w:tcPr>
            <w:tcW w:w="1419" w:type="dxa"/>
            <w:shd w:val="clear" w:color="auto" w:fill="DBE4F0"/>
          </w:tcPr>
          <w:p w:rsidR="005564DF" w:rsidRDefault="00186772">
            <w:pPr>
              <w:pStyle w:val="TableParagraph"/>
              <w:spacing w:before="4" w:line="175" w:lineRule="exact"/>
              <w:ind w:right="33"/>
              <w:jc w:val="right"/>
              <w:rPr>
                <w:sz w:val="16"/>
              </w:rPr>
            </w:pPr>
            <w:r>
              <w:rPr>
                <w:sz w:val="16"/>
              </w:rPr>
              <w:t>100.0%</w:t>
            </w:r>
          </w:p>
        </w:tc>
      </w:tr>
      <w:tr w:rsidR="005564DF">
        <w:trPr>
          <w:trHeight w:val="3343"/>
        </w:trPr>
        <w:tc>
          <w:tcPr>
            <w:tcW w:w="4930" w:type="dxa"/>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1"/>
              <w:ind w:left="26"/>
              <w:rPr>
                <w:sz w:val="13"/>
              </w:rPr>
            </w:pPr>
            <w:r>
              <w:rPr>
                <w:w w:val="105"/>
                <w:sz w:val="13"/>
              </w:rPr>
              <w:t>*% de PHLI Nacional (INEGI, 2010)</w:t>
            </w:r>
          </w:p>
        </w:tc>
        <w:tc>
          <w:tcPr>
            <w:tcW w:w="1674" w:type="dxa"/>
          </w:tcPr>
          <w:p w:rsidR="005564DF" w:rsidRDefault="005564DF">
            <w:pPr>
              <w:pStyle w:val="TableParagraph"/>
              <w:rPr>
                <w:sz w:val="16"/>
              </w:rPr>
            </w:pPr>
          </w:p>
        </w:tc>
        <w:tc>
          <w:tcPr>
            <w:tcW w:w="1419" w:type="dxa"/>
          </w:tcPr>
          <w:p w:rsidR="005564DF" w:rsidRDefault="005564DF">
            <w:pPr>
              <w:pStyle w:val="TableParagraph"/>
              <w:rPr>
                <w:sz w:val="16"/>
              </w:rPr>
            </w:pPr>
          </w:p>
        </w:tc>
      </w:tr>
      <w:tr w:rsidR="005564DF">
        <w:trPr>
          <w:trHeight w:val="199"/>
        </w:trPr>
        <w:tc>
          <w:tcPr>
            <w:tcW w:w="8023" w:type="dxa"/>
            <w:gridSpan w:val="3"/>
          </w:tcPr>
          <w:p w:rsidR="005564DF" w:rsidRDefault="00186772">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564DF">
        <w:trPr>
          <w:trHeight w:val="175"/>
        </w:trPr>
        <w:tc>
          <w:tcPr>
            <w:tcW w:w="4930" w:type="dxa"/>
          </w:tcPr>
          <w:p w:rsidR="005564DF" w:rsidRDefault="00186772">
            <w:pPr>
              <w:pStyle w:val="TableParagraph"/>
              <w:spacing w:before="24" w:line="130" w:lineRule="exact"/>
              <w:ind w:left="60"/>
              <w:rPr>
                <w:sz w:val="13"/>
              </w:rPr>
            </w:pPr>
            <w:r>
              <w:rPr>
                <w:w w:val="105"/>
                <w:sz w:val="13"/>
              </w:rPr>
              <w:t>Agosto 2013</w:t>
            </w:r>
          </w:p>
        </w:tc>
        <w:tc>
          <w:tcPr>
            <w:tcW w:w="1674" w:type="dxa"/>
          </w:tcPr>
          <w:p w:rsidR="005564DF" w:rsidRDefault="005564DF">
            <w:pPr>
              <w:pStyle w:val="TableParagraph"/>
              <w:rPr>
                <w:sz w:val="10"/>
              </w:rPr>
            </w:pPr>
          </w:p>
        </w:tc>
        <w:tc>
          <w:tcPr>
            <w:tcW w:w="1419" w:type="dxa"/>
          </w:tcPr>
          <w:p w:rsidR="005564DF" w:rsidRDefault="005564DF">
            <w:pPr>
              <w:pStyle w:val="TableParagraph"/>
              <w:rPr>
                <w:sz w:val="10"/>
              </w:rPr>
            </w:pPr>
          </w:p>
        </w:tc>
      </w:tr>
    </w:tbl>
    <w:p w:rsidR="005564DF" w:rsidRDefault="005564DF">
      <w:pPr>
        <w:rPr>
          <w:sz w:val="10"/>
        </w:rPr>
        <w:sectPr w:rsidR="005564DF">
          <w:pgSz w:w="12240" w:h="15840"/>
          <w:pgMar w:top="1060" w:right="0" w:bottom="280" w:left="1300" w:header="720" w:footer="720" w:gutter="0"/>
          <w:cols w:space="720"/>
        </w:sectPr>
      </w:pPr>
    </w:p>
    <w:p w:rsidR="005564DF" w:rsidRDefault="00186772">
      <w:pPr>
        <w:spacing w:before="70"/>
        <w:ind w:left="3035"/>
        <w:rPr>
          <w:b/>
          <w:sz w:val="18"/>
        </w:rPr>
      </w:pPr>
      <w:r>
        <w:rPr>
          <w:b/>
          <w:w w:val="105"/>
          <w:sz w:val="18"/>
        </w:rPr>
        <w:lastRenderedPageBreak/>
        <w:t>Tenango</w:t>
      </w:r>
      <w:r>
        <w:rPr>
          <w:b/>
          <w:spacing w:val="-8"/>
          <w:w w:val="105"/>
          <w:sz w:val="18"/>
        </w:rPr>
        <w:t xml:space="preserve"> </w:t>
      </w:r>
      <w:r>
        <w:rPr>
          <w:b/>
          <w:w w:val="105"/>
          <w:sz w:val="18"/>
        </w:rPr>
        <w:t>de</w:t>
      </w:r>
      <w:r>
        <w:rPr>
          <w:b/>
          <w:spacing w:val="-6"/>
          <w:w w:val="105"/>
          <w:sz w:val="18"/>
        </w:rPr>
        <w:t xml:space="preserve"> </w:t>
      </w:r>
      <w:r>
        <w:rPr>
          <w:b/>
          <w:w w:val="105"/>
          <w:sz w:val="18"/>
        </w:rPr>
        <w:t>Doria</w:t>
      </w:r>
      <w:r>
        <w:rPr>
          <w:b/>
          <w:spacing w:val="-8"/>
          <w:w w:val="105"/>
          <w:sz w:val="18"/>
        </w:rPr>
        <w:t xml:space="preserve"> </w:t>
      </w:r>
      <w:r>
        <w:rPr>
          <w:b/>
          <w:w w:val="105"/>
          <w:sz w:val="18"/>
        </w:rPr>
        <w:t>(Cabecera),</w:t>
      </w:r>
      <w:r>
        <w:rPr>
          <w:b/>
          <w:spacing w:val="-6"/>
          <w:w w:val="105"/>
          <w:sz w:val="18"/>
        </w:rPr>
        <w:t xml:space="preserve"> </w:t>
      </w:r>
      <w:r>
        <w:rPr>
          <w:b/>
          <w:w w:val="105"/>
          <w:sz w:val="18"/>
        </w:rPr>
        <w:t>Tenango</w:t>
      </w:r>
      <w:r>
        <w:rPr>
          <w:b/>
          <w:spacing w:val="-8"/>
          <w:w w:val="105"/>
          <w:sz w:val="18"/>
        </w:rPr>
        <w:t xml:space="preserve"> </w:t>
      </w:r>
      <w:r>
        <w:rPr>
          <w:b/>
          <w:w w:val="105"/>
          <w:sz w:val="18"/>
        </w:rPr>
        <w:t>de</w:t>
      </w:r>
      <w:r>
        <w:rPr>
          <w:b/>
          <w:spacing w:val="-6"/>
          <w:w w:val="105"/>
          <w:sz w:val="18"/>
        </w:rPr>
        <w:t xml:space="preserve"> </w:t>
      </w:r>
      <w:r>
        <w:rPr>
          <w:b/>
          <w:w w:val="105"/>
          <w:sz w:val="18"/>
        </w:rPr>
        <w:t>Doria</w:t>
      </w:r>
    </w:p>
    <w:p w:rsidR="005564DF" w:rsidRDefault="00186772">
      <w:pPr>
        <w:tabs>
          <w:tab w:val="left" w:pos="1453"/>
          <w:tab w:val="right" w:pos="2271"/>
        </w:tabs>
        <w:spacing w:before="361" w:line="276" w:lineRule="auto"/>
        <w:ind w:left="411" w:right="1690"/>
        <w:rPr>
          <w:sz w:val="14"/>
        </w:rPr>
      </w:pPr>
      <w:r>
        <w:br w:type="column"/>
      </w:r>
      <w:r>
        <w:rPr>
          <w:w w:val="105"/>
          <w:position w:val="1"/>
          <w:sz w:val="14"/>
        </w:rPr>
        <w:lastRenderedPageBreak/>
        <w:t>Clave</w:t>
      </w:r>
      <w:r>
        <w:rPr>
          <w:spacing w:val="-5"/>
          <w:w w:val="105"/>
          <w:position w:val="1"/>
          <w:sz w:val="14"/>
        </w:rPr>
        <w:t xml:space="preserve"> </w:t>
      </w:r>
      <w:r>
        <w:rPr>
          <w:w w:val="105"/>
          <w:position w:val="1"/>
          <w:sz w:val="14"/>
        </w:rPr>
        <w:t>CCIEH</w:t>
      </w:r>
      <w:r>
        <w:rPr>
          <w:w w:val="105"/>
          <w:position w:val="1"/>
          <w:sz w:val="14"/>
        </w:rPr>
        <w:tab/>
      </w:r>
      <w:r>
        <w:rPr>
          <w:spacing w:val="-3"/>
          <w:w w:val="105"/>
          <w:sz w:val="14"/>
        </w:rPr>
        <w:t xml:space="preserve">HGOTED023 </w:t>
      </w:r>
      <w:r>
        <w:rPr>
          <w:w w:val="105"/>
          <w:sz w:val="14"/>
        </w:rPr>
        <w:t>Clave</w:t>
      </w:r>
      <w:r>
        <w:rPr>
          <w:spacing w:val="-6"/>
          <w:w w:val="105"/>
          <w:sz w:val="14"/>
        </w:rPr>
        <w:t xml:space="preserve"> </w:t>
      </w:r>
      <w:r>
        <w:rPr>
          <w:w w:val="105"/>
          <w:sz w:val="14"/>
        </w:rPr>
        <w:t>INEGI</w:t>
      </w:r>
      <w:r>
        <w:rPr>
          <w:w w:val="105"/>
          <w:sz w:val="14"/>
        </w:rPr>
        <w:tab/>
      </w:r>
      <w:r>
        <w:rPr>
          <w:w w:val="105"/>
          <w:position w:val="2"/>
          <w:sz w:val="14"/>
        </w:rPr>
        <w:t>130600001</w:t>
      </w:r>
    </w:p>
    <w:p w:rsidR="005564DF" w:rsidRDefault="005564DF">
      <w:pPr>
        <w:spacing w:line="276" w:lineRule="auto"/>
        <w:rPr>
          <w:sz w:val="14"/>
        </w:rPr>
        <w:sectPr w:rsidR="005564DF">
          <w:pgSz w:w="12240" w:h="15840"/>
          <w:pgMar w:top="1000" w:right="0" w:bottom="280" w:left="1300" w:header="720" w:footer="720" w:gutter="0"/>
          <w:cols w:num="2" w:space="720" w:equalWidth="0">
            <w:col w:w="6936" w:space="40"/>
            <w:col w:w="3964"/>
          </w:cols>
        </w:sectPr>
      </w:pPr>
    </w:p>
    <w:p w:rsidR="005564DF" w:rsidRDefault="00186772">
      <w:pPr>
        <w:pStyle w:val="Textoindependiente"/>
        <w:spacing w:before="10"/>
        <w:rPr>
          <w:sz w:val="14"/>
        </w:rPr>
      </w:pPr>
      <w: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6" type="#_x0000_t136" style="position:absolute;margin-left:150.8pt;margin-top:339.95pt;width:309.9pt;height:111.6pt;rotation:315;z-index:-25441792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5564DF">
        <w:trPr>
          <w:trHeight w:val="386"/>
        </w:trPr>
        <w:tc>
          <w:tcPr>
            <w:tcW w:w="2579" w:type="dxa"/>
            <w:tcBorders>
              <w:top w:val="nil"/>
              <w:left w:val="nil"/>
              <w:bottom w:val="nil"/>
              <w:right w:val="nil"/>
            </w:tcBorders>
            <w:shd w:val="clear" w:color="auto" w:fill="000000"/>
          </w:tcPr>
          <w:p w:rsidR="005564DF" w:rsidRDefault="00186772">
            <w:pPr>
              <w:pStyle w:val="TableParagraph"/>
              <w:spacing w:before="136"/>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564DF" w:rsidRDefault="005564DF">
            <w:pPr>
              <w:pStyle w:val="TableParagraph"/>
              <w:spacing w:before="10"/>
              <w:rPr>
                <w:sz w:val="11"/>
              </w:rPr>
            </w:pPr>
          </w:p>
          <w:p w:rsidR="005564DF" w:rsidRDefault="00186772">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5564DF" w:rsidRDefault="00186772">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564DF" w:rsidRDefault="005564DF">
            <w:pPr>
              <w:pStyle w:val="TableParagraph"/>
              <w:spacing w:before="10"/>
              <w:rPr>
                <w:sz w:val="11"/>
              </w:rPr>
            </w:pPr>
          </w:p>
          <w:p w:rsidR="005564DF" w:rsidRDefault="00186772">
            <w:pPr>
              <w:pStyle w:val="TableParagraph"/>
              <w:ind w:right="52"/>
              <w:jc w:val="right"/>
              <w:rPr>
                <w:b/>
                <w:sz w:val="9"/>
              </w:rPr>
            </w:pPr>
            <w:r>
              <w:rPr>
                <w:b/>
                <w:color w:val="FFFFFF"/>
                <w:w w:val="105"/>
                <w:sz w:val="9"/>
              </w:rPr>
              <w:t>TOTAL OBTENIDO</w:t>
            </w:r>
          </w:p>
        </w:tc>
      </w:tr>
      <w:tr w:rsidR="005564DF">
        <w:trPr>
          <w:trHeight w:val="183"/>
        </w:trPr>
        <w:tc>
          <w:tcPr>
            <w:tcW w:w="2579" w:type="dxa"/>
            <w:tcBorders>
              <w:top w:val="nil"/>
            </w:tcBorders>
            <w:shd w:val="clear" w:color="auto" w:fill="92D050"/>
          </w:tcPr>
          <w:p w:rsidR="005564DF" w:rsidRDefault="00186772">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564DF" w:rsidRDefault="00186772">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5564DF" w:rsidRDefault="00186772">
            <w:pPr>
              <w:pStyle w:val="TableParagraph"/>
              <w:spacing w:before="18" w:line="145" w:lineRule="exact"/>
              <w:ind w:right="14"/>
              <w:jc w:val="right"/>
              <w:rPr>
                <w:sz w:val="13"/>
              </w:rPr>
            </w:pPr>
            <w:r>
              <w:rPr>
                <w:sz w:val="13"/>
              </w:rPr>
              <w:t>35%</w:t>
            </w:r>
          </w:p>
        </w:tc>
        <w:tc>
          <w:tcPr>
            <w:tcW w:w="969" w:type="dxa"/>
            <w:tcBorders>
              <w:top w:val="nil"/>
            </w:tcBorders>
            <w:shd w:val="clear" w:color="auto" w:fill="92D050"/>
          </w:tcPr>
          <w:p w:rsidR="005564DF" w:rsidRDefault="00186772">
            <w:pPr>
              <w:pStyle w:val="TableParagraph"/>
              <w:spacing w:before="22" w:line="141" w:lineRule="exact"/>
              <w:ind w:right="12"/>
              <w:jc w:val="right"/>
              <w:rPr>
                <w:b/>
                <w:sz w:val="13"/>
              </w:rPr>
            </w:pPr>
            <w:r>
              <w:rPr>
                <w:b/>
                <w:sz w:val="13"/>
              </w:rPr>
              <w:t>35.0%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4"/>
              <w:ind w:left="57"/>
              <w:rPr>
                <w:sz w:val="13"/>
              </w:rPr>
            </w:pPr>
            <w:r>
              <w:rPr>
                <w:w w:val="105"/>
                <w:sz w:val="13"/>
              </w:rPr>
              <w:t>2- Territorio</w:t>
            </w:r>
          </w:p>
        </w:tc>
        <w:tc>
          <w:tcPr>
            <w:tcW w:w="4096" w:type="dxa"/>
            <w:shd w:val="clear" w:color="auto" w:fill="92D050"/>
          </w:tcPr>
          <w:p w:rsidR="005564DF" w:rsidRDefault="00186772">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30%</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9"/>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Panteón-cementerio (15%)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Fuente de agua (10%)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Siembra o potrero (10%)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Lugar de culto (15%)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Delegación (10%)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Espacios comunes (10%)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57"/>
              <w:rPr>
                <w:sz w:val="13"/>
              </w:rPr>
            </w:pPr>
            <w:r>
              <w:rPr>
                <w:w w:val="105"/>
                <w:sz w:val="13"/>
              </w:rPr>
              <w:t>3- Autoridad tradicional</w:t>
            </w:r>
          </w:p>
        </w:tc>
        <w:tc>
          <w:tcPr>
            <w:tcW w:w="4096" w:type="dxa"/>
            <w:shd w:val="clear" w:color="auto" w:fill="92D050"/>
          </w:tcPr>
          <w:p w:rsidR="005564DF" w:rsidRDefault="00186772">
            <w:pPr>
              <w:pStyle w:val="TableParagraph"/>
              <w:spacing w:before="16" w:line="145" w:lineRule="exact"/>
              <w:ind w:left="18"/>
              <w:rPr>
                <w:sz w:val="13"/>
              </w:rPr>
            </w:pPr>
            <w:r>
              <w:rPr>
                <w:w w:val="105"/>
                <w:sz w:val="13"/>
              </w:rPr>
              <w:t>Consejo (40%)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50.0%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Mayordomo (30%)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30%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Auxiliares (10%)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4- Asamblea comunitaria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2"/>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3"/>
              <w:rPr>
                <w:sz w:val="12"/>
              </w:rPr>
            </w:pPr>
          </w:p>
          <w:p w:rsidR="005564DF" w:rsidRDefault="00186772">
            <w:pPr>
              <w:pStyle w:val="TableParagraph"/>
              <w:ind w:left="57"/>
              <w:rPr>
                <w:sz w:val="13"/>
              </w:rPr>
            </w:pPr>
            <w:r>
              <w:rPr>
                <w:w w:val="105"/>
                <w:sz w:val="13"/>
              </w:rPr>
              <w:t>5- Comités internos tradicional</w:t>
            </w:r>
          </w:p>
        </w:tc>
        <w:tc>
          <w:tcPr>
            <w:tcW w:w="4096" w:type="dxa"/>
            <w:shd w:val="clear" w:color="auto" w:fill="92D050"/>
          </w:tcPr>
          <w:p w:rsidR="005564DF" w:rsidRDefault="00186772">
            <w:pPr>
              <w:pStyle w:val="TableParagraph"/>
              <w:spacing w:before="16" w:line="146" w:lineRule="exact"/>
              <w:ind w:left="18"/>
              <w:rPr>
                <w:sz w:val="13"/>
              </w:rPr>
            </w:pPr>
            <w:r>
              <w:rPr>
                <w:w w:val="105"/>
                <w:sz w:val="13"/>
              </w:rPr>
              <w:t>Comité A (25%)</w:t>
            </w:r>
          </w:p>
        </w:tc>
        <w:tc>
          <w:tcPr>
            <w:tcW w:w="950" w:type="dxa"/>
            <w:shd w:val="clear" w:color="auto" w:fill="92D050"/>
          </w:tcPr>
          <w:p w:rsidR="005564DF" w:rsidRDefault="00186772">
            <w:pPr>
              <w:pStyle w:val="TableParagraph"/>
              <w:spacing w:before="21" w:line="142" w:lineRule="exact"/>
              <w:ind w:right="13"/>
              <w:jc w:val="right"/>
              <w:rPr>
                <w:rFonts w:ascii="Garamond"/>
                <w:sz w:val="13"/>
              </w:rPr>
            </w:pPr>
            <w:r>
              <w:rPr>
                <w:rFonts w:ascii="Garamond"/>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8"/>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B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C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D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92D050"/>
          </w:tcPr>
          <w:p w:rsidR="005564DF" w:rsidRDefault="00186772">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40%</w:t>
            </w:r>
          </w:p>
        </w:tc>
        <w:tc>
          <w:tcPr>
            <w:tcW w:w="969" w:type="dxa"/>
            <w:vMerge w:val="restart"/>
            <w:shd w:val="clear" w:color="auto" w:fill="92D050"/>
          </w:tcPr>
          <w:p w:rsidR="005564DF" w:rsidRDefault="005564DF">
            <w:pPr>
              <w:pStyle w:val="TableParagraph"/>
              <w:spacing w:before="1"/>
              <w:rPr>
                <w:sz w:val="18"/>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40%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Espacio reclusión (20%)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8- Trabajo comunitario</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57"/>
              <w:rPr>
                <w:sz w:val="13"/>
              </w:rPr>
            </w:pPr>
            <w:r>
              <w:rPr>
                <w:w w:val="105"/>
                <w:sz w:val="13"/>
              </w:rPr>
              <w:t>9- Medicina Tradicional</w:t>
            </w: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A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B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C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D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23"/>
              <w:rPr>
                <w:sz w:val="13"/>
              </w:rPr>
            </w:pPr>
            <w:r>
              <w:rPr>
                <w:w w:val="105"/>
                <w:sz w:val="13"/>
              </w:rPr>
              <w:t>10- Parteras tradicionales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11- Médicos tradicionales (Excepto partera)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A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B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C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2"/>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6" w:lineRule="exact"/>
              <w:ind w:left="18"/>
              <w:rPr>
                <w:sz w:val="13"/>
              </w:rPr>
            </w:pPr>
            <w:r>
              <w:rPr>
                <w:w w:val="105"/>
                <w:sz w:val="13"/>
              </w:rPr>
              <w:t>Médico tradicional D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val="restart"/>
            <w:shd w:val="clear" w:color="auto" w:fill="92D050"/>
          </w:tcPr>
          <w:p w:rsidR="005564DF" w:rsidRDefault="005564DF">
            <w:pPr>
              <w:pStyle w:val="TableParagraph"/>
              <w:spacing w:before="10"/>
              <w:rPr>
                <w:sz w:val="18"/>
              </w:rPr>
            </w:pPr>
          </w:p>
          <w:p w:rsidR="005564DF" w:rsidRDefault="00186772">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A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B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C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D (25%)</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FFFF00"/>
          </w:tcPr>
          <w:p w:rsidR="005564DF" w:rsidRDefault="005564DF">
            <w:pPr>
              <w:pStyle w:val="TableParagraph"/>
              <w:spacing w:before="10"/>
              <w:rPr>
                <w:sz w:val="18"/>
              </w:rPr>
            </w:pPr>
          </w:p>
          <w:p w:rsidR="005564DF" w:rsidRDefault="00186772">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A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val="restart"/>
            <w:shd w:val="clear" w:color="auto" w:fill="FFFF0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75.0%</w:t>
            </w: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B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C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D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shd w:val="clear" w:color="auto" w:fill="FFFF00"/>
          </w:tcPr>
          <w:p w:rsidR="005564DF" w:rsidRDefault="00186772">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FFFF0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shd w:val="clear" w:color="auto" w:fill="FFFF00"/>
          </w:tcPr>
          <w:p w:rsidR="005564DF" w:rsidRDefault="00186772">
            <w:pPr>
              <w:pStyle w:val="TableParagraph"/>
              <w:spacing w:before="16" w:line="145" w:lineRule="exact"/>
              <w:ind w:left="23"/>
              <w:rPr>
                <w:sz w:val="13"/>
              </w:rPr>
            </w:pPr>
            <w:r>
              <w:rPr>
                <w:w w:val="105"/>
                <w:sz w:val="13"/>
              </w:rPr>
              <w:t>16- Danza</w:t>
            </w:r>
          </w:p>
        </w:tc>
        <w:tc>
          <w:tcPr>
            <w:tcW w:w="4096" w:type="dxa"/>
            <w:shd w:val="clear" w:color="auto" w:fill="FFFF0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FFFF0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FFFF0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17- Leyendas y creencias</w:t>
            </w: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A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val="restart"/>
            <w:shd w:val="clear" w:color="auto" w:fill="FFFF0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50.0%</w:t>
            </w: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B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C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D (25%)</w:t>
            </w:r>
          </w:p>
        </w:tc>
        <w:tc>
          <w:tcPr>
            <w:tcW w:w="950" w:type="dxa"/>
            <w:shd w:val="clear" w:color="auto" w:fill="FFFF0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shd w:val="clear" w:color="auto" w:fill="F9C090"/>
          </w:tcPr>
          <w:p w:rsidR="005564DF" w:rsidRDefault="00186772">
            <w:pPr>
              <w:pStyle w:val="TableParagraph"/>
              <w:spacing w:before="16" w:line="145" w:lineRule="exact"/>
              <w:ind w:left="23"/>
              <w:rPr>
                <w:sz w:val="13"/>
              </w:rPr>
            </w:pPr>
            <w:r>
              <w:rPr>
                <w:w w:val="105"/>
                <w:sz w:val="13"/>
              </w:rPr>
              <w:t>18- Vestimenta tradicional</w:t>
            </w:r>
          </w:p>
        </w:tc>
        <w:tc>
          <w:tcPr>
            <w:tcW w:w="4096" w:type="dxa"/>
            <w:shd w:val="clear" w:color="auto" w:fill="F9C09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100%</w:t>
            </w:r>
          </w:p>
        </w:tc>
        <w:tc>
          <w:tcPr>
            <w:tcW w:w="969" w:type="dxa"/>
            <w:shd w:val="clear" w:color="auto" w:fill="F9C090"/>
          </w:tcPr>
          <w:p w:rsidR="005564DF" w:rsidRDefault="00186772">
            <w:pPr>
              <w:pStyle w:val="TableParagraph"/>
              <w:spacing w:before="21" w:line="141" w:lineRule="exact"/>
              <w:ind w:right="12"/>
              <w:jc w:val="right"/>
              <w:rPr>
                <w:b/>
                <w:sz w:val="13"/>
              </w:rPr>
            </w:pPr>
            <w:r>
              <w:rPr>
                <w:b/>
                <w:sz w:val="13"/>
              </w:rPr>
              <w:t>100.0%</w:t>
            </w:r>
          </w:p>
        </w:tc>
      </w:tr>
      <w:tr w:rsidR="005564DF">
        <w:trPr>
          <w:trHeight w:val="182"/>
        </w:trPr>
        <w:tc>
          <w:tcPr>
            <w:tcW w:w="2579" w:type="dxa"/>
            <w:vMerge w:val="restart"/>
            <w:shd w:val="clear" w:color="auto" w:fill="F9C090"/>
          </w:tcPr>
          <w:p w:rsidR="005564DF" w:rsidRDefault="005564DF">
            <w:pPr>
              <w:pStyle w:val="TableParagraph"/>
              <w:rPr>
                <w:sz w:val="14"/>
              </w:rPr>
            </w:pPr>
          </w:p>
          <w:p w:rsidR="005564DF" w:rsidRDefault="005564DF">
            <w:pPr>
              <w:pStyle w:val="TableParagraph"/>
              <w:spacing w:before="3"/>
              <w:rPr>
                <w:sz w:val="12"/>
              </w:rPr>
            </w:pPr>
          </w:p>
          <w:p w:rsidR="005564DF" w:rsidRDefault="00186772">
            <w:pPr>
              <w:pStyle w:val="TableParagraph"/>
              <w:ind w:left="23"/>
              <w:rPr>
                <w:sz w:val="13"/>
              </w:rPr>
            </w:pPr>
            <w:r>
              <w:rPr>
                <w:w w:val="105"/>
                <w:sz w:val="13"/>
              </w:rPr>
              <w:t>19- Artesanías</w:t>
            </w:r>
          </w:p>
        </w:tc>
        <w:tc>
          <w:tcPr>
            <w:tcW w:w="4096" w:type="dxa"/>
            <w:shd w:val="clear" w:color="auto" w:fill="F9C090"/>
          </w:tcPr>
          <w:p w:rsidR="005564DF" w:rsidRDefault="00186772">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5564DF" w:rsidRDefault="00186772">
            <w:pPr>
              <w:pStyle w:val="TableParagraph"/>
              <w:spacing w:before="21" w:line="142" w:lineRule="exact"/>
              <w:ind w:right="13"/>
              <w:jc w:val="right"/>
              <w:rPr>
                <w:rFonts w:ascii="Garamond"/>
                <w:sz w:val="13"/>
              </w:rPr>
            </w:pPr>
            <w:r>
              <w:rPr>
                <w:rFonts w:ascii="Garamond"/>
                <w:sz w:val="13"/>
              </w:rPr>
              <w:t>25%</w:t>
            </w:r>
          </w:p>
        </w:tc>
        <w:tc>
          <w:tcPr>
            <w:tcW w:w="969" w:type="dxa"/>
            <w:vMerge w:val="restart"/>
            <w:shd w:val="clear" w:color="auto" w:fill="F9C090"/>
          </w:tcPr>
          <w:p w:rsidR="005564DF" w:rsidRDefault="005564DF">
            <w:pPr>
              <w:pStyle w:val="TableParagraph"/>
              <w:rPr>
                <w:sz w:val="14"/>
              </w:rPr>
            </w:pPr>
          </w:p>
          <w:p w:rsidR="005564DF" w:rsidRDefault="005564DF">
            <w:pPr>
              <w:pStyle w:val="TableParagraph"/>
              <w:spacing w:before="8"/>
              <w:rPr>
                <w:sz w:val="12"/>
              </w:rPr>
            </w:pPr>
          </w:p>
          <w:p w:rsidR="005564DF" w:rsidRDefault="00186772">
            <w:pPr>
              <w:pStyle w:val="TableParagraph"/>
              <w:ind w:left="569"/>
              <w:rPr>
                <w:b/>
                <w:sz w:val="13"/>
              </w:rPr>
            </w:pPr>
            <w:r>
              <w:rPr>
                <w:b/>
                <w:w w:val="105"/>
                <w:sz w:val="13"/>
              </w:rPr>
              <w:t>50.0%</w:t>
            </w: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0%</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val="restart"/>
            <w:shd w:val="clear" w:color="auto" w:fill="F9C09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4"/>
              <w:ind w:left="23"/>
              <w:rPr>
                <w:sz w:val="13"/>
              </w:rPr>
            </w:pPr>
            <w:r>
              <w:rPr>
                <w:w w:val="105"/>
                <w:sz w:val="13"/>
              </w:rPr>
              <w:t>20- Origen</w:t>
            </w:r>
          </w:p>
        </w:tc>
        <w:tc>
          <w:tcPr>
            <w:tcW w:w="4096" w:type="dxa"/>
            <w:shd w:val="clear" w:color="auto" w:fill="F9C090"/>
          </w:tcPr>
          <w:p w:rsidR="005564DF" w:rsidRDefault="00186772">
            <w:pPr>
              <w:pStyle w:val="TableParagraph"/>
              <w:spacing w:before="16" w:line="145" w:lineRule="exact"/>
              <w:ind w:left="18"/>
              <w:rPr>
                <w:sz w:val="13"/>
              </w:rPr>
            </w:pPr>
            <w:r>
              <w:rPr>
                <w:w w:val="105"/>
                <w:sz w:val="13"/>
              </w:rPr>
              <w:t>Por cada año (0.5%) máximo 50%</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50%</w:t>
            </w:r>
          </w:p>
        </w:tc>
        <w:tc>
          <w:tcPr>
            <w:tcW w:w="969" w:type="dxa"/>
            <w:vMerge w:val="restart"/>
            <w:shd w:val="clear" w:color="auto" w:fill="F9C09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9"/>
              <w:ind w:left="502"/>
              <w:rPr>
                <w:b/>
                <w:sz w:val="13"/>
              </w:rPr>
            </w:pPr>
            <w:r>
              <w:rPr>
                <w:b/>
                <w:w w:val="105"/>
                <w:sz w:val="13"/>
              </w:rPr>
              <w:t>100.0%</w:t>
            </w: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Mito fundacional (25%)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25%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A (5%)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B (5%)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C (5%)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D (5%)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E (5%)</w:t>
            </w:r>
          </w:p>
        </w:tc>
        <w:tc>
          <w:tcPr>
            <w:tcW w:w="950" w:type="dxa"/>
            <w:shd w:val="clear" w:color="auto" w:fill="F9C090"/>
          </w:tcPr>
          <w:p w:rsidR="005564DF" w:rsidRDefault="00186772">
            <w:pPr>
              <w:pStyle w:val="TableParagraph"/>
              <w:spacing w:before="21" w:line="141" w:lineRule="exact"/>
              <w:ind w:right="13"/>
              <w:jc w:val="right"/>
              <w:rPr>
                <w:rFonts w:ascii="Garamond"/>
                <w:sz w:val="13"/>
              </w:rPr>
            </w:pPr>
            <w:r>
              <w:rPr>
                <w:rFonts w:ascii="Garamond"/>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shd w:val="clear" w:color="auto" w:fill="F9C090"/>
          </w:tcPr>
          <w:p w:rsidR="005564DF" w:rsidRDefault="00186772">
            <w:pPr>
              <w:pStyle w:val="TableParagraph"/>
              <w:spacing w:before="16" w:line="145" w:lineRule="exact"/>
              <w:ind w:left="23"/>
              <w:rPr>
                <w:sz w:val="13"/>
              </w:rPr>
            </w:pPr>
            <w:r>
              <w:rPr>
                <w:w w:val="105"/>
                <w:sz w:val="13"/>
              </w:rPr>
              <w:t>21- Reglamentos y/o acuerdos</w:t>
            </w:r>
          </w:p>
        </w:tc>
        <w:tc>
          <w:tcPr>
            <w:tcW w:w="4096" w:type="dxa"/>
            <w:shd w:val="clear" w:color="auto" w:fill="F9C09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9C090"/>
          </w:tcPr>
          <w:p w:rsidR="005564DF" w:rsidRDefault="00186772">
            <w:pPr>
              <w:pStyle w:val="TableParagraph"/>
              <w:spacing w:before="20" w:line="141" w:lineRule="exact"/>
              <w:ind w:right="13"/>
              <w:jc w:val="right"/>
              <w:rPr>
                <w:rFonts w:ascii="Garamond"/>
                <w:sz w:val="13"/>
              </w:rPr>
            </w:pPr>
            <w:r>
              <w:rPr>
                <w:rFonts w:ascii="Garamond"/>
                <w:sz w:val="13"/>
              </w:rPr>
              <w:t>100%</w:t>
            </w:r>
          </w:p>
        </w:tc>
        <w:tc>
          <w:tcPr>
            <w:tcW w:w="969" w:type="dxa"/>
            <w:shd w:val="clear" w:color="auto" w:fill="F9C09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DBE4F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22- Patrimonio comunitario</w:t>
            </w: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A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DBE4F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B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C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D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bl>
    <w:p w:rsidR="005564DF" w:rsidRDefault="00186772">
      <w:pPr>
        <w:spacing w:before="15"/>
        <w:ind w:left="709"/>
        <w:rPr>
          <w:sz w:val="12"/>
        </w:rPr>
      </w:pPr>
      <w:r>
        <w:rPr>
          <w:sz w:val="12"/>
        </w:rPr>
        <w:t>*% de PHLI Nacional (INEGI, 2010)</w:t>
      </w:r>
    </w:p>
    <w:p w:rsidR="005564DF" w:rsidRDefault="005564DF">
      <w:pPr>
        <w:rPr>
          <w:sz w:val="12"/>
        </w:rPr>
        <w:sectPr w:rsidR="005564DF">
          <w:type w:val="continuous"/>
          <w:pgSz w:w="12240" w:h="15840"/>
          <w:pgMar w:top="1060" w:right="0" w:bottom="280" w:left="1300" w:header="720" w:footer="720" w:gutter="0"/>
          <w:cols w:space="720"/>
        </w:sectPr>
      </w:pPr>
    </w:p>
    <w:p w:rsidR="005564DF" w:rsidRDefault="005564DF">
      <w:pPr>
        <w:pStyle w:val="Textoindependiente"/>
        <w:rPr>
          <w:sz w:val="20"/>
        </w:rPr>
      </w:pPr>
      <w:bookmarkStart w:id="0" w:name="_GoBack"/>
      <w:bookmarkEnd w:id="0"/>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12"/>
        </w:rPr>
      </w:pPr>
    </w:p>
    <w:p w:rsidR="005564DF" w:rsidRDefault="00186772">
      <w:pPr>
        <w:tabs>
          <w:tab w:val="left" w:pos="8308"/>
        </w:tabs>
        <w:spacing w:before="85"/>
        <w:ind w:left="6979"/>
        <w:rPr>
          <w:sz w:val="10"/>
        </w:rPr>
      </w:pPr>
      <w:r>
        <w:pict>
          <v:group id="_x0000_s1039" style="position:absolute;left:0;text-align:left;margin-left:160.85pt;margin-top:-323.65pt;width:292.45pt;height:290.65pt;z-index:251663360;mso-position-horizontal-relative:page" coordorigin="3217,-6473" coordsize="5849,5813">
            <v:shape id="_x0000_s1044"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43" style="position:absolute;left:3244;top:-6361;width:5795;height:5674" coordorigin="3244,-6360" coordsize="5795,5674" o:spt="100" adj="0,,0" path="m8212,-1566r-2938,l5746,-687r791,l7298,-900r676,-411l8212,-1566xm4633,-6045r-614,499l3563,-4900r1157,1041l3244,-3366r1529,289l3769,-1889r540,578l5274,-1566r2938,l8514,-1889r364,-702l9039,-3366r-54,-789l8833,-4580r-2692,l4633,-6045xm6925,-6360r-784,1780l8833,-4580r-79,-224l6896,-4804r29,-1556xm8264,-5546r-1368,742l8754,-4804r-34,-96l8264,-5546xe" fillcolor="#9bba58" stroked="f">
              <v:stroke joinstyle="round"/>
              <v:formulas/>
              <v:path arrowok="t" o:connecttype="segments"/>
            </v:shape>
            <v:shape id="_x0000_s1042" style="position:absolute;left:3244;top:-6361;width:5795;height:5674" coordorigin="3244,-6360" coordsize="5795,5674" path="m6141,-4580r784,-1780l6896,-4804r1368,-742l8720,-4900r265,745l9039,-3366r-161,775l8514,-1889r-540,578l7298,-900r-761,213l5746,-687r-472,-879l4309,-1311r-540,-578l4773,-3077,3244,-3366r1476,-493l3563,-4900r456,-646l4633,-6045r1508,1465xe" filled="f" strokecolor="#005325" strokeweight="2.68pt">
              <v:path arrowok="t"/>
            </v:shape>
            <v:shape id="_x0000_s1041"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40"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38" style="position:absolute;left:0;text-align:left;z-index:251664384;mso-position-horizontal-relative:page" from="397.45pt,6.95pt" to="412.2pt,6.95pt" strokecolor="#005325" strokeweight="4.56pt">
            <w10:wrap anchorx="page"/>
          </v:line>
        </w:pict>
      </w:r>
      <w:r>
        <w:pict>
          <v:shapetype id="_x0000_t202" coordsize="21600,21600" o:spt="202" path="m,l,21600r21600,l21600,xe">
            <v:stroke joinstyle="miter"/>
            <v:path gradientshapeok="t" o:connecttype="rect"/>
          </v:shapetype>
          <v:shape id="_x0000_s1037" type="#_x0000_t202" style="position:absolute;left:0;text-align:left;margin-left:94.9pt;margin-top:-415.5pt;width:438.05pt;height:533.45pt;z-index:248897535;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8"/>
                    <w:gridCol w:w="1084"/>
                  </w:tblGrid>
                  <w:tr w:rsidR="005564DF">
                    <w:trPr>
                      <w:trHeight w:val="400"/>
                    </w:trPr>
                    <w:tc>
                      <w:tcPr>
                        <w:tcW w:w="7678" w:type="dxa"/>
                      </w:tcPr>
                      <w:p w:rsidR="005564DF" w:rsidRDefault="00186772">
                        <w:pPr>
                          <w:pStyle w:val="TableParagraph"/>
                          <w:spacing w:line="206" w:lineRule="exact"/>
                          <w:ind w:left="2382"/>
                          <w:rPr>
                            <w:b/>
                            <w:sz w:val="18"/>
                          </w:rPr>
                        </w:pPr>
                        <w:r>
                          <w:rPr>
                            <w:b/>
                            <w:w w:val="105"/>
                            <w:sz w:val="18"/>
                          </w:rPr>
                          <w:t>Tenango de Doria (Cabecera), Tenango de Doria</w:t>
                        </w:r>
                      </w:p>
                    </w:tc>
                    <w:tc>
                      <w:tcPr>
                        <w:tcW w:w="1084" w:type="dxa"/>
                      </w:tcPr>
                      <w:p w:rsidR="005564DF" w:rsidRDefault="005564DF">
                        <w:pPr>
                          <w:pStyle w:val="TableParagraph"/>
                          <w:rPr>
                            <w:sz w:val="10"/>
                          </w:rPr>
                        </w:pPr>
                      </w:p>
                    </w:tc>
                  </w:tr>
                  <w:tr w:rsidR="005564DF">
                    <w:trPr>
                      <w:trHeight w:val="367"/>
                    </w:trPr>
                    <w:tc>
                      <w:tcPr>
                        <w:tcW w:w="7678" w:type="dxa"/>
                      </w:tcPr>
                      <w:p w:rsidR="005564DF" w:rsidRDefault="005564DF">
                        <w:pPr>
                          <w:pStyle w:val="TableParagraph"/>
                          <w:spacing w:before="8"/>
                          <w:rPr>
                            <w:sz w:val="16"/>
                          </w:rPr>
                        </w:pPr>
                      </w:p>
                      <w:p w:rsidR="005564DF" w:rsidRDefault="00186772">
                        <w:pPr>
                          <w:pStyle w:val="TableParagraph"/>
                          <w:spacing w:line="155" w:lineRule="exact"/>
                          <w:ind w:right="1"/>
                          <w:jc w:val="right"/>
                          <w:rPr>
                            <w:sz w:val="14"/>
                          </w:rPr>
                        </w:pPr>
                        <w:r>
                          <w:rPr>
                            <w:w w:val="105"/>
                            <w:sz w:val="14"/>
                          </w:rPr>
                          <w:t>Clave CCIEH</w:t>
                        </w:r>
                      </w:p>
                    </w:tc>
                    <w:tc>
                      <w:tcPr>
                        <w:tcW w:w="1084" w:type="dxa"/>
                      </w:tcPr>
                      <w:p w:rsidR="005564DF" w:rsidRDefault="005564DF">
                        <w:pPr>
                          <w:pStyle w:val="TableParagraph"/>
                          <w:spacing w:before="8"/>
                          <w:rPr>
                            <w:sz w:val="16"/>
                          </w:rPr>
                        </w:pPr>
                      </w:p>
                      <w:p w:rsidR="005564DF" w:rsidRDefault="00186772">
                        <w:pPr>
                          <w:pStyle w:val="TableParagraph"/>
                          <w:spacing w:line="155" w:lineRule="exact"/>
                          <w:ind w:left="153"/>
                          <w:rPr>
                            <w:sz w:val="14"/>
                          </w:rPr>
                        </w:pPr>
                        <w:r>
                          <w:rPr>
                            <w:w w:val="105"/>
                            <w:sz w:val="14"/>
                          </w:rPr>
                          <w:t>HGOTED023</w:t>
                        </w:r>
                      </w:p>
                    </w:tc>
                  </w:tr>
                  <w:tr w:rsidR="005564DF">
                    <w:trPr>
                      <w:trHeight w:val="7635"/>
                    </w:trPr>
                    <w:tc>
                      <w:tcPr>
                        <w:tcW w:w="7678" w:type="dxa"/>
                      </w:tcPr>
                      <w:p w:rsidR="005564DF" w:rsidRDefault="00186772">
                        <w:pPr>
                          <w:pStyle w:val="TableParagraph"/>
                          <w:spacing w:before="12"/>
                          <w:jc w:val="right"/>
                          <w:rPr>
                            <w:sz w:val="14"/>
                          </w:rPr>
                        </w:pPr>
                        <w:r>
                          <w:rPr>
                            <w:w w:val="105"/>
                            <w:sz w:val="14"/>
                          </w:rPr>
                          <w:t>Clave INEGI</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186772">
                        <w:pPr>
                          <w:pStyle w:val="TableParagraph"/>
                          <w:spacing w:before="123"/>
                          <w:ind w:left="829"/>
                          <w:jc w:val="center"/>
                          <w:rPr>
                            <w:sz w:val="9"/>
                          </w:rPr>
                        </w:pPr>
                        <w:r>
                          <w:rPr>
                            <w:w w:val="105"/>
                            <w:sz w:val="9"/>
                          </w:rPr>
                          <w:t>1- Hablantes de lengua indígena *</w:t>
                        </w:r>
                      </w:p>
                      <w:p w:rsidR="005564DF" w:rsidRDefault="00186772">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5564DF" w:rsidRDefault="005564DF">
                        <w:pPr>
                          <w:pStyle w:val="TableParagraph"/>
                          <w:rPr>
                            <w:sz w:val="10"/>
                          </w:rPr>
                        </w:pPr>
                      </w:p>
                      <w:p w:rsidR="005564DF" w:rsidRDefault="005564DF">
                        <w:pPr>
                          <w:pStyle w:val="TableParagraph"/>
                          <w:spacing w:before="1"/>
                          <w:rPr>
                            <w:sz w:val="9"/>
                          </w:rPr>
                        </w:pPr>
                      </w:p>
                      <w:p w:rsidR="005564DF" w:rsidRDefault="00186772">
                        <w:pPr>
                          <w:pStyle w:val="TableParagraph"/>
                          <w:tabs>
                            <w:tab w:val="left" w:pos="4898"/>
                          </w:tabs>
                          <w:ind w:left="672"/>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5564DF" w:rsidRDefault="005564DF">
                        <w:pPr>
                          <w:pStyle w:val="TableParagraph"/>
                          <w:spacing w:before="3"/>
                          <w:rPr>
                            <w:sz w:val="14"/>
                          </w:rPr>
                        </w:pPr>
                      </w:p>
                      <w:p w:rsidR="005564DF" w:rsidRDefault="00186772">
                        <w:pPr>
                          <w:pStyle w:val="TableParagraph"/>
                          <w:ind w:left="4003"/>
                          <w:rPr>
                            <w:b/>
                            <w:sz w:val="8"/>
                          </w:rPr>
                        </w:pPr>
                        <w:r>
                          <w:rPr>
                            <w:b/>
                            <w:sz w:val="8"/>
                          </w:rPr>
                          <w:t>80%</w:t>
                        </w:r>
                      </w:p>
                      <w:p w:rsidR="005564DF" w:rsidRDefault="005564DF">
                        <w:pPr>
                          <w:pStyle w:val="TableParagraph"/>
                          <w:rPr>
                            <w:sz w:val="8"/>
                          </w:rPr>
                        </w:pPr>
                      </w:p>
                      <w:p w:rsidR="005564DF" w:rsidRDefault="00186772">
                        <w:pPr>
                          <w:pStyle w:val="TableParagraph"/>
                          <w:tabs>
                            <w:tab w:val="left" w:pos="6217"/>
                          </w:tabs>
                          <w:spacing w:before="68"/>
                          <w:ind w:left="638"/>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5564DF" w:rsidRDefault="005564DF">
                        <w:pPr>
                          <w:pStyle w:val="TableParagraph"/>
                          <w:rPr>
                            <w:sz w:val="10"/>
                          </w:rPr>
                        </w:pPr>
                      </w:p>
                      <w:p w:rsidR="005564DF" w:rsidRDefault="005564DF">
                        <w:pPr>
                          <w:pStyle w:val="TableParagraph"/>
                          <w:spacing w:before="7"/>
                          <w:rPr>
                            <w:sz w:val="9"/>
                          </w:rPr>
                        </w:pPr>
                      </w:p>
                      <w:p w:rsidR="005564DF" w:rsidRDefault="00186772">
                        <w:pPr>
                          <w:pStyle w:val="TableParagraph"/>
                          <w:ind w:left="4003"/>
                          <w:rPr>
                            <w:b/>
                            <w:sz w:val="8"/>
                          </w:rPr>
                        </w:pPr>
                        <w:r>
                          <w:rPr>
                            <w:b/>
                            <w:sz w:val="8"/>
                          </w:rPr>
                          <w:t>60%</w:t>
                        </w:r>
                      </w:p>
                      <w:p w:rsidR="005564DF" w:rsidRDefault="005564DF">
                        <w:pPr>
                          <w:pStyle w:val="TableParagraph"/>
                          <w:rPr>
                            <w:sz w:val="8"/>
                          </w:rPr>
                        </w:pPr>
                      </w:p>
                      <w:p w:rsidR="005564DF" w:rsidRDefault="005564DF">
                        <w:pPr>
                          <w:pStyle w:val="TableParagraph"/>
                          <w:rPr>
                            <w:sz w:val="8"/>
                          </w:rPr>
                        </w:pPr>
                      </w:p>
                      <w:p w:rsidR="005564DF" w:rsidRDefault="00186772">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5564DF" w:rsidRDefault="005564DF">
                        <w:pPr>
                          <w:pStyle w:val="TableParagraph"/>
                          <w:spacing w:before="8"/>
                          <w:rPr>
                            <w:sz w:val="11"/>
                          </w:rPr>
                        </w:pPr>
                      </w:p>
                      <w:p w:rsidR="005564DF" w:rsidRDefault="00186772">
                        <w:pPr>
                          <w:pStyle w:val="TableParagraph"/>
                          <w:ind w:left="4003"/>
                          <w:rPr>
                            <w:b/>
                            <w:sz w:val="8"/>
                          </w:rPr>
                        </w:pPr>
                        <w:r>
                          <w:rPr>
                            <w:b/>
                            <w:sz w:val="8"/>
                          </w:rPr>
                          <w:t>40%</w:t>
                        </w:r>
                      </w:p>
                      <w:p w:rsidR="005564DF" w:rsidRDefault="005564DF">
                        <w:pPr>
                          <w:pStyle w:val="TableParagraph"/>
                          <w:rPr>
                            <w:sz w:val="8"/>
                          </w:rPr>
                        </w:pPr>
                      </w:p>
                      <w:p w:rsidR="005564DF" w:rsidRDefault="005564DF">
                        <w:pPr>
                          <w:pStyle w:val="TableParagraph"/>
                          <w:rPr>
                            <w:sz w:val="8"/>
                          </w:rPr>
                        </w:pPr>
                      </w:p>
                      <w:p w:rsidR="005564DF" w:rsidRDefault="005564DF">
                        <w:pPr>
                          <w:pStyle w:val="TableParagraph"/>
                          <w:rPr>
                            <w:sz w:val="8"/>
                          </w:rPr>
                        </w:pPr>
                      </w:p>
                      <w:p w:rsidR="005564DF" w:rsidRDefault="005564DF">
                        <w:pPr>
                          <w:pStyle w:val="TableParagraph"/>
                          <w:rPr>
                            <w:sz w:val="8"/>
                          </w:rPr>
                        </w:pPr>
                      </w:p>
                      <w:p w:rsidR="005564DF" w:rsidRDefault="005564DF">
                        <w:pPr>
                          <w:pStyle w:val="TableParagraph"/>
                          <w:spacing w:before="8"/>
                          <w:rPr>
                            <w:sz w:val="6"/>
                          </w:rPr>
                        </w:pPr>
                      </w:p>
                      <w:p w:rsidR="005564DF" w:rsidRDefault="00186772">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5564DF" w:rsidRDefault="005564DF">
                        <w:pPr>
                          <w:pStyle w:val="TableParagraph"/>
                          <w:rPr>
                            <w:sz w:val="12"/>
                          </w:rPr>
                        </w:pPr>
                      </w:p>
                      <w:p w:rsidR="005564DF" w:rsidRDefault="005564DF">
                        <w:pPr>
                          <w:pStyle w:val="TableParagraph"/>
                          <w:rPr>
                            <w:sz w:val="12"/>
                          </w:rPr>
                        </w:pPr>
                      </w:p>
                      <w:p w:rsidR="005564DF" w:rsidRDefault="005564DF">
                        <w:pPr>
                          <w:pStyle w:val="TableParagraph"/>
                          <w:rPr>
                            <w:sz w:val="12"/>
                          </w:rPr>
                        </w:pPr>
                      </w:p>
                      <w:p w:rsidR="005564DF" w:rsidRDefault="00186772">
                        <w:pPr>
                          <w:pStyle w:val="TableParagraph"/>
                          <w:spacing w:before="78"/>
                          <w:ind w:left="4043"/>
                          <w:rPr>
                            <w:b/>
                            <w:sz w:val="8"/>
                          </w:rPr>
                        </w:pPr>
                        <w:r>
                          <w:rPr>
                            <w:b/>
                            <w:sz w:val="8"/>
                          </w:rPr>
                          <w:t>0%</w:t>
                        </w:r>
                      </w:p>
                      <w:p w:rsidR="005564DF" w:rsidRDefault="00186772">
                        <w:pPr>
                          <w:pStyle w:val="TableParagraph"/>
                          <w:tabs>
                            <w:tab w:val="left" w:pos="7071"/>
                          </w:tabs>
                          <w:spacing w:before="54"/>
                          <w:ind w:right="36"/>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spacing w:before="1"/>
                          <w:rPr>
                            <w:sz w:val="13"/>
                          </w:rPr>
                        </w:pPr>
                      </w:p>
                      <w:p w:rsidR="005564DF" w:rsidRDefault="00186772">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5"/>
                          <w:rPr>
                            <w:sz w:val="14"/>
                          </w:rPr>
                        </w:pPr>
                      </w:p>
                      <w:p w:rsidR="005564DF" w:rsidRDefault="00186772">
                        <w:pPr>
                          <w:pStyle w:val="TableParagraph"/>
                          <w:tabs>
                            <w:tab w:val="left" w:pos="5373"/>
                          </w:tabs>
                          <w:ind w:right="33"/>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3"/>
                          <w:rPr>
                            <w:sz w:val="13"/>
                          </w:rPr>
                        </w:pPr>
                      </w:p>
                      <w:p w:rsidR="005564DF" w:rsidRDefault="00186772">
                        <w:pPr>
                          <w:pStyle w:val="TableParagraph"/>
                          <w:tabs>
                            <w:tab w:val="left" w:pos="5575"/>
                          </w:tabs>
                          <w:ind w:left="443"/>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5564DF" w:rsidRDefault="005564DF">
                        <w:pPr>
                          <w:pStyle w:val="TableParagraph"/>
                          <w:rPr>
                            <w:sz w:val="10"/>
                          </w:rPr>
                        </w:pPr>
                      </w:p>
                      <w:p w:rsidR="005564DF" w:rsidRDefault="005564DF">
                        <w:pPr>
                          <w:pStyle w:val="TableParagraph"/>
                          <w:spacing w:before="5"/>
                          <w:rPr>
                            <w:sz w:val="14"/>
                          </w:rPr>
                        </w:pPr>
                      </w:p>
                      <w:p w:rsidR="005564DF" w:rsidRDefault="00186772">
                        <w:pPr>
                          <w:pStyle w:val="TableParagraph"/>
                          <w:tabs>
                            <w:tab w:val="left" w:pos="4186"/>
                          </w:tabs>
                          <w:spacing w:line="163" w:lineRule="auto"/>
                          <w:ind w:left="366"/>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564DF" w:rsidRDefault="00186772">
                        <w:pPr>
                          <w:pStyle w:val="TableParagraph"/>
                          <w:spacing w:line="82" w:lineRule="exact"/>
                          <w:ind w:left="2138"/>
                          <w:rPr>
                            <w:sz w:val="9"/>
                          </w:rPr>
                        </w:pPr>
                        <w:r>
                          <w:rPr>
                            <w:w w:val="105"/>
                            <w:sz w:val="9"/>
                          </w:rPr>
                          <w:t>piedras…)</w:t>
                        </w:r>
                      </w:p>
                      <w:p w:rsidR="005564DF" w:rsidRDefault="00186772">
                        <w:pPr>
                          <w:pStyle w:val="TableParagraph"/>
                          <w:tabs>
                            <w:tab w:val="left" w:pos="4655"/>
                          </w:tabs>
                          <w:spacing w:before="9"/>
                          <w:ind w:left="2415"/>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5564DF" w:rsidRDefault="00186772">
                        <w:pPr>
                          <w:pStyle w:val="TableParagraph"/>
                          <w:tabs>
                            <w:tab w:val="left" w:pos="4854"/>
                          </w:tabs>
                          <w:spacing w:before="6"/>
                          <w:ind w:left="2912"/>
                          <w:rPr>
                            <w:sz w:val="9"/>
                          </w:rPr>
                        </w:pPr>
                        <w:r>
                          <w:rPr>
                            <w:w w:val="105"/>
                            <w:sz w:val="9"/>
                          </w:rPr>
                          <w:t>ceremonias</w:t>
                        </w:r>
                        <w:r>
                          <w:rPr>
                            <w:w w:val="105"/>
                            <w:sz w:val="9"/>
                          </w:rPr>
                          <w:tab/>
                        </w:r>
                        <w:r>
                          <w:rPr>
                            <w:w w:val="105"/>
                            <w:sz w:val="9"/>
                          </w:rPr>
                          <w:t>carnaval, agrícola o</w:t>
                        </w:r>
                        <w:r>
                          <w:rPr>
                            <w:spacing w:val="7"/>
                            <w:w w:val="105"/>
                            <w:sz w:val="9"/>
                          </w:rPr>
                          <w:t xml:space="preserve"> </w:t>
                        </w:r>
                        <w:r>
                          <w:rPr>
                            <w:w w:val="105"/>
                            <w:sz w:val="9"/>
                          </w:rPr>
                          <w:t>climática</w:t>
                        </w:r>
                      </w:p>
                    </w:tc>
                    <w:tc>
                      <w:tcPr>
                        <w:tcW w:w="1084" w:type="dxa"/>
                      </w:tcPr>
                      <w:p w:rsidR="005564DF" w:rsidRDefault="00186772">
                        <w:pPr>
                          <w:pStyle w:val="TableParagraph"/>
                          <w:spacing w:before="12"/>
                          <w:ind w:left="302"/>
                          <w:rPr>
                            <w:sz w:val="14"/>
                          </w:rPr>
                        </w:pPr>
                        <w:r>
                          <w:rPr>
                            <w:w w:val="105"/>
                            <w:sz w:val="14"/>
                          </w:rPr>
                          <w:t>130600001</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spacing w:before="6"/>
                          <w:rPr>
                            <w:sz w:val="13"/>
                          </w:rPr>
                        </w:pPr>
                      </w:p>
                      <w:p w:rsidR="005564DF" w:rsidRDefault="00186772">
                        <w:pPr>
                          <w:pStyle w:val="TableParagraph"/>
                          <w:ind w:left="34"/>
                          <w:rPr>
                            <w:sz w:val="9"/>
                          </w:rPr>
                        </w:pPr>
                        <w:r>
                          <w:rPr>
                            <w:w w:val="105"/>
                            <w:sz w:val="9"/>
                          </w:rPr>
                          <w:t>tradicional</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4"/>
                          <w:rPr>
                            <w:sz w:val="8"/>
                          </w:rPr>
                        </w:pPr>
                      </w:p>
                      <w:p w:rsidR="005564DF" w:rsidRDefault="00186772">
                        <w:pPr>
                          <w:pStyle w:val="TableParagraph"/>
                          <w:spacing w:before="1"/>
                          <w:ind w:left="2"/>
                          <w:rPr>
                            <w:sz w:val="9"/>
                          </w:rPr>
                        </w:pPr>
                        <w:proofErr w:type="spellStart"/>
                        <w:r>
                          <w:rPr>
                            <w:w w:val="105"/>
                            <w:sz w:val="9"/>
                          </w:rPr>
                          <w:t>ripción</w:t>
                        </w:r>
                        <w:proofErr w:type="spellEnd"/>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186772">
                        <w:pPr>
                          <w:pStyle w:val="TableParagraph"/>
                          <w:spacing w:before="88"/>
                          <w:ind w:left="-16"/>
                          <w:rPr>
                            <w:sz w:val="9"/>
                          </w:rPr>
                        </w:pPr>
                        <w:r>
                          <w:rPr>
                            <w:w w:val="105"/>
                            <w:sz w:val="9"/>
                          </w:rPr>
                          <w:t>Costumbres</w:t>
                        </w:r>
                        <w:r>
                          <w:rPr>
                            <w:spacing w:val="-5"/>
                            <w:w w:val="105"/>
                            <w:sz w:val="9"/>
                          </w:rPr>
                          <w:t xml:space="preserve"> </w:t>
                        </w:r>
                        <w:r>
                          <w:rPr>
                            <w:w w:val="105"/>
                            <w:sz w:val="9"/>
                          </w:rPr>
                          <w:t>para</w:t>
                        </w:r>
                        <w:r>
                          <w:rPr>
                            <w:spacing w:val="-8"/>
                            <w:w w:val="105"/>
                            <w:sz w:val="9"/>
                          </w:rPr>
                          <w:t xml:space="preserve"> </w:t>
                        </w:r>
                        <w:r>
                          <w:rPr>
                            <w:w w:val="105"/>
                            <w:sz w:val="9"/>
                          </w:rPr>
                          <w:t>resolver</w:t>
                        </w:r>
                        <w:r>
                          <w:rPr>
                            <w:spacing w:val="-7"/>
                            <w:w w:val="105"/>
                            <w:sz w:val="9"/>
                          </w:rPr>
                          <w:t xml:space="preserve"> </w:t>
                        </w:r>
                        <w:r>
                          <w:rPr>
                            <w:w w:val="105"/>
                            <w:sz w:val="9"/>
                          </w:rPr>
                          <w:t>sus</w:t>
                        </w:r>
                      </w:p>
                      <w:p w:rsidR="005564DF" w:rsidRDefault="00186772">
                        <w:pPr>
                          <w:pStyle w:val="TableParagraph"/>
                          <w:spacing w:before="6"/>
                          <w:ind w:left="152"/>
                          <w:rPr>
                            <w:sz w:val="9"/>
                          </w:rPr>
                        </w:pPr>
                        <w:r>
                          <w:rPr>
                            <w:w w:val="105"/>
                            <w:sz w:val="9"/>
                          </w:rPr>
                          <w:t>conflictos</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186772">
                        <w:pPr>
                          <w:pStyle w:val="TableParagraph"/>
                          <w:spacing w:before="71"/>
                          <w:ind w:left="11"/>
                          <w:rPr>
                            <w:sz w:val="9"/>
                          </w:rPr>
                        </w:pPr>
                        <w:r>
                          <w:rPr>
                            <w:w w:val="105"/>
                            <w:sz w:val="9"/>
                          </w:rPr>
                          <w:t>unitario</w:t>
                        </w:r>
                      </w:p>
                    </w:tc>
                  </w:tr>
                  <w:tr w:rsidR="005564DF">
                    <w:trPr>
                      <w:trHeight w:val="45"/>
                    </w:trPr>
                    <w:tc>
                      <w:tcPr>
                        <w:tcW w:w="7678" w:type="dxa"/>
                      </w:tcPr>
                      <w:p w:rsidR="005564DF" w:rsidRDefault="005564DF">
                        <w:pPr>
                          <w:pStyle w:val="TableParagraph"/>
                          <w:rPr>
                            <w:sz w:val="2"/>
                          </w:rPr>
                        </w:pPr>
                      </w:p>
                    </w:tc>
                    <w:tc>
                      <w:tcPr>
                        <w:tcW w:w="1084" w:type="dxa"/>
                      </w:tcPr>
                      <w:p w:rsidR="005564DF" w:rsidRDefault="005564DF">
                        <w:pPr>
                          <w:pStyle w:val="TableParagraph"/>
                          <w:rPr>
                            <w:sz w:val="2"/>
                          </w:rPr>
                        </w:pPr>
                      </w:p>
                    </w:tc>
                  </w:tr>
                  <w:tr w:rsidR="005564DF">
                    <w:trPr>
                      <w:trHeight w:val="45"/>
                    </w:trPr>
                    <w:tc>
                      <w:tcPr>
                        <w:tcW w:w="7678" w:type="dxa"/>
                      </w:tcPr>
                      <w:p w:rsidR="005564DF" w:rsidRDefault="005564DF">
                        <w:pPr>
                          <w:pStyle w:val="TableParagraph"/>
                          <w:rPr>
                            <w:sz w:val="2"/>
                          </w:rPr>
                        </w:pPr>
                      </w:p>
                    </w:tc>
                    <w:tc>
                      <w:tcPr>
                        <w:tcW w:w="1084" w:type="dxa"/>
                      </w:tcPr>
                      <w:p w:rsidR="005564DF" w:rsidRDefault="005564DF">
                        <w:pPr>
                          <w:pStyle w:val="TableParagraph"/>
                          <w:rPr>
                            <w:sz w:val="2"/>
                          </w:rPr>
                        </w:pPr>
                      </w:p>
                    </w:tc>
                  </w:tr>
                  <w:tr w:rsidR="005564DF">
                    <w:trPr>
                      <w:trHeight w:val="2006"/>
                    </w:trPr>
                    <w:tc>
                      <w:tcPr>
                        <w:tcW w:w="7678" w:type="dxa"/>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spacing w:before="8"/>
                          <w:rPr>
                            <w:sz w:val="19"/>
                          </w:rPr>
                        </w:pPr>
                      </w:p>
                      <w:p w:rsidR="005564DF" w:rsidRDefault="00186772">
                        <w:pPr>
                          <w:pStyle w:val="TableParagraph"/>
                          <w:ind w:left="111"/>
                          <w:rPr>
                            <w:sz w:val="13"/>
                          </w:rPr>
                        </w:pPr>
                        <w:r>
                          <w:rPr>
                            <w:w w:val="105"/>
                            <w:sz w:val="13"/>
                          </w:rPr>
                          <w:t>*% de PHLI Nacional (INEGI, 2010)</w:t>
                        </w:r>
                      </w:p>
                    </w:tc>
                    <w:tc>
                      <w:tcPr>
                        <w:tcW w:w="1084" w:type="dxa"/>
                      </w:tcPr>
                      <w:p w:rsidR="005564DF" w:rsidRDefault="005564DF">
                        <w:pPr>
                          <w:pStyle w:val="TableParagraph"/>
                          <w:rPr>
                            <w:sz w:val="10"/>
                          </w:rPr>
                        </w:pPr>
                      </w:p>
                    </w:tc>
                  </w:tr>
                  <w:tr w:rsidR="005564DF">
                    <w:trPr>
                      <w:trHeight w:val="168"/>
                    </w:trPr>
                    <w:tc>
                      <w:tcPr>
                        <w:tcW w:w="8762" w:type="dxa"/>
                        <w:gridSpan w:val="2"/>
                      </w:tcPr>
                      <w:p w:rsidR="005564DF" w:rsidRDefault="00186772">
                        <w:pPr>
                          <w:pStyle w:val="TableParagraph"/>
                          <w:spacing w:before="17" w:line="130" w:lineRule="exact"/>
                          <w:ind w:left="111"/>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564DF" w:rsidRDefault="005564DF">
                  <w:pPr>
                    <w:pStyle w:val="Textoindependiente"/>
                  </w:pPr>
                </w:p>
              </w:txbxContent>
            </v:textbox>
            <w10:wrap anchorx="page"/>
          </v:shape>
        </w:pict>
      </w:r>
      <w:r>
        <w:rPr>
          <w:w w:val="110"/>
          <w:sz w:val="10"/>
        </w:rPr>
        <w:t>OBTENIDO</w:t>
      </w:r>
      <w:r>
        <w:rPr>
          <w:w w:val="110"/>
          <w:sz w:val="10"/>
        </w:rPr>
        <w:tab/>
        <w:t>REQUERIDO</w:t>
      </w:r>
    </w:p>
    <w:p w:rsidR="005564DF" w:rsidRDefault="005564DF">
      <w:pPr>
        <w:rPr>
          <w:sz w:val="10"/>
        </w:rPr>
        <w:sectPr w:rsidR="005564DF">
          <w:pgSz w:w="12240" w:h="15840"/>
          <w:pgMar w:top="1060" w:right="0" w:bottom="280" w:left="1300" w:header="720" w:footer="720" w:gutter="0"/>
          <w:cols w:space="720"/>
        </w:sectPr>
      </w:pPr>
    </w:p>
    <w:p w:rsidR="005564DF" w:rsidRDefault="00186772">
      <w:pPr>
        <w:pStyle w:val="Textoindependiente"/>
        <w:rPr>
          <w:sz w:val="20"/>
        </w:rPr>
      </w:pPr>
      <w:r>
        <w:lastRenderedPageBreak/>
        <w:pict>
          <v:shape id="_x0000_s1036" type="#_x0000_t136" style="position:absolute;margin-left:150.8pt;margin-top:339.95pt;width:309.9pt;height:111.6pt;rotation:315;z-index:-25441280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5564DF">
        <w:trPr>
          <w:trHeight w:val="810"/>
        </w:trPr>
        <w:tc>
          <w:tcPr>
            <w:tcW w:w="8023" w:type="dxa"/>
            <w:gridSpan w:val="3"/>
          </w:tcPr>
          <w:p w:rsidR="005564DF" w:rsidRDefault="00186772">
            <w:pPr>
              <w:pStyle w:val="TableParagraph"/>
              <w:spacing w:line="206" w:lineRule="exact"/>
              <w:ind w:left="2031" w:right="1974"/>
              <w:jc w:val="center"/>
              <w:rPr>
                <w:b/>
                <w:sz w:val="18"/>
              </w:rPr>
            </w:pPr>
            <w:r>
              <w:rPr>
                <w:b/>
                <w:w w:val="105"/>
                <w:sz w:val="18"/>
              </w:rPr>
              <w:t>San José del Valle, Tenango de Doria</w:t>
            </w:r>
          </w:p>
        </w:tc>
      </w:tr>
      <w:tr w:rsidR="005564DF">
        <w:trPr>
          <w:trHeight w:val="790"/>
        </w:trPr>
        <w:tc>
          <w:tcPr>
            <w:tcW w:w="4930" w:type="dxa"/>
          </w:tcPr>
          <w:p w:rsidR="005564DF" w:rsidRDefault="005564DF">
            <w:pPr>
              <w:pStyle w:val="TableParagraph"/>
              <w:rPr>
                <w:sz w:val="16"/>
              </w:rPr>
            </w:pPr>
          </w:p>
        </w:tc>
        <w:tc>
          <w:tcPr>
            <w:tcW w:w="1674" w:type="dxa"/>
          </w:tcPr>
          <w:p w:rsidR="005564DF" w:rsidRDefault="005564DF">
            <w:pPr>
              <w:pStyle w:val="TableParagraph"/>
              <w:rPr>
                <w:sz w:val="16"/>
              </w:rPr>
            </w:pPr>
          </w:p>
        </w:tc>
        <w:tc>
          <w:tcPr>
            <w:tcW w:w="1419" w:type="dxa"/>
          </w:tcPr>
          <w:p w:rsidR="005564DF" w:rsidRDefault="005564DF">
            <w:pPr>
              <w:pStyle w:val="TableParagraph"/>
              <w:rPr>
                <w:sz w:val="18"/>
              </w:rPr>
            </w:pPr>
          </w:p>
          <w:p w:rsidR="005564DF" w:rsidRDefault="005564DF">
            <w:pPr>
              <w:pStyle w:val="TableParagraph"/>
              <w:rPr>
                <w:sz w:val="18"/>
              </w:rPr>
            </w:pPr>
          </w:p>
          <w:p w:rsidR="005564DF" w:rsidRDefault="005564DF">
            <w:pPr>
              <w:pStyle w:val="TableParagraph"/>
              <w:spacing w:before="10"/>
              <w:rPr>
                <w:sz w:val="15"/>
              </w:rPr>
            </w:pPr>
          </w:p>
          <w:p w:rsidR="005564DF" w:rsidRDefault="00186772">
            <w:pPr>
              <w:pStyle w:val="TableParagraph"/>
              <w:spacing w:line="174" w:lineRule="exact"/>
              <w:ind w:right="33"/>
              <w:jc w:val="right"/>
              <w:rPr>
                <w:sz w:val="16"/>
              </w:rPr>
            </w:pPr>
            <w:r>
              <w:rPr>
                <w:sz w:val="16"/>
              </w:rPr>
              <w:t>Resumen</w:t>
            </w:r>
          </w:p>
        </w:tc>
      </w:tr>
      <w:tr w:rsidR="005564DF">
        <w:trPr>
          <w:trHeight w:val="201"/>
        </w:trPr>
        <w:tc>
          <w:tcPr>
            <w:tcW w:w="4930" w:type="dxa"/>
          </w:tcPr>
          <w:p w:rsidR="005564DF" w:rsidRDefault="005564DF">
            <w:pPr>
              <w:pStyle w:val="TableParagraph"/>
              <w:rPr>
                <w:sz w:val="14"/>
              </w:rPr>
            </w:pPr>
          </w:p>
        </w:tc>
        <w:tc>
          <w:tcPr>
            <w:tcW w:w="1674" w:type="dxa"/>
          </w:tcPr>
          <w:p w:rsidR="005564DF" w:rsidRDefault="00186772">
            <w:pPr>
              <w:pStyle w:val="TableParagraph"/>
              <w:spacing w:before="8" w:line="174" w:lineRule="exact"/>
              <w:ind w:right="214"/>
              <w:jc w:val="right"/>
              <w:rPr>
                <w:sz w:val="16"/>
              </w:rPr>
            </w:pPr>
            <w:r>
              <w:rPr>
                <w:sz w:val="16"/>
              </w:rPr>
              <w:t>Clave CCIEH</w:t>
            </w:r>
          </w:p>
        </w:tc>
        <w:tc>
          <w:tcPr>
            <w:tcW w:w="1419" w:type="dxa"/>
          </w:tcPr>
          <w:p w:rsidR="005564DF" w:rsidRDefault="00186772">
            <w:pPr>
              <w:pStyle w:val="TableParagraph"/>
              <w:spacing w:before="3" w:line="178" w:lineRule="exact"/>
              <w:ind w:right="34"/>
              <w:jc w:val="right"/>
              <w:rPr>
                <w:sz w:val="16"/>
              </w:rPr>
            </w:pPr>
            <w:r>
              <w:rPr>
                <w:sz w:val="16"/>
              </w:rPr>
              <w:t>HGOTED023</w:t>
            </w:r>
          </w:p>
        </w:tc>
      </w:tr>
      <w:tr w:rsidR="005564DF">
        <w:trPr>
          <w:trHeight w:val="392"/>
        </w:trPr>
        <w:tc>
          <w:tcPr>
            <w:tcW w:w="4930" w:type="dxa"/>
          </w:tcPr>
          <w:p w:rsidR="005564DF" w:rsidRDefault="005564DF">
            <w:pPr>
              <w:pStyle w:val="TableParagraph"/>
              <w:rPr>
                <w:sz w:val="16"/>
              </w:rPr>
            </w:pPr>
          </w:p>
        </w:tc>
        <w:tc>
          <w:tcPr>
            <w:tcW w:w="1674" w:type="dxa"/>
          </w:tcPr>
          <w:p w:rsidR="005564DF" w:rsidRDefault="00186772">
            <w:pPr>
              <w:pStyle w:val="TableParagraph"/>
              <w:spacing w:before="3"/>
              <w:ind w:right="209"/>
              <w:jc w:val="right"/>
              <w:rPr>
                <w:sz w:val="16"/>
              </w:rPr>
            </w:pPr>
            <w:r>
              <w:rPr>
                <w:sz w:val="16"/>
              </w:rPr>
              <w:t>Clave INEGI</w:t>
            </w:r>
          </w:p>
        </w:tc>
        <w:tc>
          <w:tcPr>
            <w:tcW w:w="1419" w:type="dxa"/>
          </w:tcPr>
          <w:p w:rsidR="005564DF" w:rsidRDefault="00186772">
            <w:pPr>
              <w:pStyle w:val="TableParagraph"/>
              <w:spacing w:before="3"/>
              <w:ind w:right="32"/>
              <w:jc w:val="right"/>
              <w:rPr>
                <w:sz w:val="16"/>
              </w:rPr>
            </w:pPr>
            <w:r>
              <w:rPr>
                <w:sz w:val="16"/>
              </w:rPr>
              <w:t>130600033</w:t>
            </w:r>
          </w:p>
        </w:tc>
      </w:tr>
      <w:tr w:rsidR="005564DF">
        <w:trPr>
          <w:trHeight w:val="200"/>
        </w:trPr>
        <w:tc>
          <w:tcPr>
            <w:tcW w:w="4930" w:type="dxa"/>
            <w:vMerge w:val="restart"/>
            <w:shd w:val="clear" w:color="auto" w:fill="000000"/>
          </w:tcPr>
          <w:p w:rsidR="005564DF" w:rsidRDefault="00186772">
            <w:pPr>
              <w:pStyle w:val="TableParagraph"/>
              <w:spacing w:before="95"/>
              <w:ind w:left="1548"/>
              <w:rPr>
                <w:b/>
                <w:sz w:val="16"/>
              </w:rPr>
            </w:pPr>
            <w:r>
              <w:rPr>
                <w:b/>
                <w:color w:val="FFFFFF"/>
                <w:sz w:val="16"/>
              </w:rPr>
              <w:t>PRIORIDAD Y CATEGORÍA</w:t>
            </w:r>
          </w:p>
        </w:tc>
        <w:tc>
          <w:tcPr>
            <w:tcW w:w="1674" w:type="dxa"/>
            <w:shd w:val="clear" w:color="auto" w:fill="000000"/>
          </w:tcPr>
          <w:p w:rsidR="005564DF" w:rsidRDefault="00186772">
            <w:pPr>
              <w:pStyle w:val="TableParagraph"/>
              <w:spacing w:before="6" w:line="174" w:lineRule="exact"/>
              <w:ind w:left="547"/>
              <w:rPr>
                <w:b/>
                <w:sz w:val="16"/>
              </w:rPr>
            </w:pPr>
            <w:r>
              <w:rPr>
                <w:b/>
                <w:color w:val="FFFFFF"/>
                <w:sz w:val="16"/>
              </w:rPr>
              <w:t>MÍNIMO</w:t>
            </w:r>
          </w:p>
        </w:tc>
        <w:tc>
          <w:tcPr>
            <w:tcW w:w="1419" w:type="dxa"/>
            <w:shd w:val="clear" w:color="auto" w:fill="000000"/>
          </w:tcPr>
          <w:p w:rsidR="005564DF" w:rsidRDefault="00186772">
            <w:pPr>
              <w:pStyle w:val="TableParagraph"/>
              <w:spacing w:before="6" w:line="174" w:lineRule="exact"/>
              <w:ind w:left="343"/>
              <w:rPr>
                <w:b/>
                <w:sz w:val="16"/>
              </w:rPr>
            </w:pPr>
            <w:r>
              <w:rPr>
                <w:b/>
                <w:color w:val="FFFFFF"/>
                <w:sz w:val="16"/>
              </w:rPr>
              <w:t>TOTAL</w:t>
            </w:r>
          </w:p>
        </w:tc>
      </w:tr>
      <w:tr w:rsidR="005564DF">
        <w:trPr>
          <w:trHeight w:val="193"/>
        </w:trPr>
        <w:tc>
          <w:tcPr>
            <w:tcW w:w="4930" w:type="dxa"/>
            <w:vMerge/>
            <w:tcBorders>
              <w:top w:val="nil"/>
            </w:tcBorders>
            <w:shd w:val="clear" w:color="auto" w:fill="000000"/>
          </w:tcPr>
          <w:p w:rsidR="005564DF" w:rsidRDefault="005564DF">
            <w:pPr>
              <w:rPr>
                <w:sz w:val="2"/>
                <w:szCs w:val="2"/>
              </w:rPr>
            </w:pPr>
          </w:p>
        </w:tc>
        <w:tc>
          <w:tcPr>
            <w:tcW w:w="1674" w:type="dxa"/>
            <w:shd w:val="clear" w:color="auto" w:fill="000000"/>
          </w:tcPr>
          <w:p w:rsidR="005564DF" w:rsidRDefault="00186772">
            <w:pPr>
              <w:pStyle w:val="TableParagraph"/>
              <w:spacing w:before="3" w:line="170" w:lineRule="exact"/>
              <w:ind w:left="408"/>
              <w:rPr>
                <w:b/>
                <w:sz w:val="16"/>
              </w:rPr>
            </w:pPr>
            <w:r>
              <w:rPr>
                <w:b/>
                <w:color w:val="FFFFFF"/>
                <w:sz w:val="16"/>
              </w:rPr>
              <w:t>REQUERIDO</w:t>
            </w:r>
          </w:p>
        </w:tc>
        <w:tc>
          <w:tcPr>
            <w:tcW w:w="1419" w:type="dxa"/>
            <w:shd w:val="clear" w:color="auto" w:fill="000000"/>
          </w:tcPr>
          <w:p w:rsidR="005564DF" w:rsidRDefault="00186772">
            <w:pPr>
              <w:pStyle w:val="TableParagraph"/>
              <w:spacing w:before="3" w:line="170" w:lineRule="exact"/>
              <w:ind w:left="210"/>
              <w:rPr>
                <w:b/>
                <w:sz w:val="16"/>
              </w:rPr>
            </w:pPr>
            <w:r>
              <w:rPr>
                <w:b/>
                <w:color w:val="FFFFFF"/>
                <w:sz w:val="16"/>
              </w:rPr>
              <w:t>OBTENIDO</w:t>
            </w:r>
          </w:p>
        </w:tc>
      </w:tr>
      <w:tr w:rsidR="005564DF">
        <w:trPr>
          <w:trHeight w:val="197"/>
        </w:trPr>
        <w:tc>
          <w:tcPr>
            <w:tcW w:w="4930" w:type="dxa"/>
            <w:shd w:val="clear" w:color="auto" w:fill="92D050"/>
          </w:tcPr>
          <w:p w:rsidR="005564DF" w:rsidRDefault="00186772">
            <w:pPr>
              <w:pStyle w:val="TableParagraph"/>
              <w:spacing w:before="4" w:line="174" w:lineRule="exact"/>
              <w:ind w:left="71"/>
              <w:rPr>
                <w:sz w:val="16"/>
              </w:rPr>
            </w:pPr>
            <w:r>
              <w:rPr>
                <w:sz w:val="16"/>
              </w:rPr>
              <w:t>1- Hablantes de lengua indígena *</w:t>
            </w:r>
          </w:p>
        </w:tc>
        <w:tc>
          <w:tcPr>
            <w:tcW w:w="1674" w:type="dxa"/>
            <w:shd w:val="clear" w:color="auto" w:fill="92D050"/>
          </w:tcPr>
          <w:p w:rsidR="005564DF" w:rsidRDefault="00186772">
            <w:pPr>
              <w:pStyle w:val="TableParagraph"/>
              <w:spacing w:before="4" w:line="174" w:lineRule="exact"/>
              <w:ind w:right="215"/>
              <w:jc w:val="right"/>
              <w:rPr>
                <w:sz w:val="16"/>
              </w:rPr>
            </w:pPr>
            <w:r>
              <w:rPr>
                <w:sz w:val="16"/>
              </w:rPr>
              <w:t>6.5%</w:t>
            </w:r>
          </w:p>
        </w:tc>
        <w:tc>
          <w:tcPr>
            <w:tcW w:w="1419" w:type="dxa"/>
            <w:shd w:val="clear" w:color="auto" w:fill="92D050"/>
          </w:tcPr>
          <w:p w:rsidR="005564DF" w:rsidRDefault="00186772">
            <w:pPr>
              <w:pStyle w:val="TableParagraph"/>
              <w:spacing w:line="178" w:lineRule="exact"/>
              <w:ind w:right="33"/>
              <w:jc w:val="right"/>
              <w:rPr>
                <w:sz w:val="16"/>
              </w:rPr>
            </w:pPr>
            <w:r>
              <w:rPr>
                <w:sz w:val="16"/>
              </w:rPr>
              <w:t>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2- Territorio</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30.0%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85.0%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3- Autoridad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10.0%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60.0%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4- Asamblea comunitaria</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5- Comités internos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75.0%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0.0%</w:t>
            </w:r>
          </w:p>
        </w:tc>
      </w:tr>
      <w:tr w:rsidR="005564DF">
        <w:trPr>
          <w:trHeight w:val="196"/>
        </w:trPr>
        <w:tc>
          <w:tcPr>
            <w:tcW w:w="4930" w:type="dxa"/>
            <w:shd w:val="clear" w:color="auto" w:fill="92D050"/>
          </w:tcPr>
          <w:p w:rsidR="005564DF" w:rsidRDefault="00186772">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40.0%</w:t>
            </w:r>
          </w:p>
        </w:tc>
      </w:tr>
      <w:tr w:rsidR="005564DF">
        <w:trPr>
          <w:trHeight w:val="197"/>
        </w:trPr>
        <w:tc>
          <w:tcPr>
            <w:tcW w:w="4930" w:type="dxa"/>
            <w:shd w:val="clear" w:color="auto" w:fill="92D050"/>
          </w:tcPr>
          <w:p w:rsidR="005564DF" w:rsidRDefault="00186772">
            <w:pPr>
              <w:pStyle w:val="TableParagraph"/>
              <w:spacing w:before="3" w:line="174" w:lineRule="exact"/>
              <w:ind w:left="71"/>
              <w:rPr>
                <w:sz w:val="16"/>
              </w:rPr>
            </w:pPr>
            <w:r>
              <w:rPr>
                <w:sz w:val="16"/>
              </w:rPr>
              <w:t>8- Trabajo comunitario</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7"/>
        </w:trPr>
        <w:tc>
          <w:tcPr>
            <w:tcW w:w="4930" w:type="dxa"/>
            <w:shd w:val="clear" w:color="auto" w:fill="92D050"/>
          </w:tcPr>
          <w:p w:rsidR="005564DF" w:rsidRDefault="00186772">
            <w:pPr>
              <w:pStyle w:val="TableParagraph"/>
              <w:spacing w:before="3" w:line="174" w:lineRule="exact"/>
              <w:ind w:left="71"/>
              <w:rPr>
                <w:sz w:val="16"/>
              </w:rPr>
            </w:pPr>
            <w:r>
              <w:rPr>
                <w:sz w:val="16"/>
              </w:rPr>
              <w:t>9- Medicina Tradicional</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10- Parteras tradicionales</w:t>
            </w:r>
          </w:p>
        </w:tc>
        <w:tc>
          <w:tcPr>
            <w:tcW w:w="1674" w:type="dxa"/>
            <w:shd w:val="clear" w:color="auto" w:fill="92D05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11- Médicos tradicionales</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50.0%</w:t>
            </w:r>
          </w:p>
        </w:tc>
      </w:tr>
      <w:tr w:rsidR="005564DF">
        <w:trPr>
          <w:trHeight w:val="196"/>
        </w:trPr>
        <w:tc>
          <w:tcPr>
            <w:tcW w:w="4930" w:type="dxa"/>
            <w:shd w:val="clear" w:color="auto" w:fill="92D050"/>
          </w:tcPr>
          <w:p w:rsidR="005564DF" w:rsidRDefault="00186772">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92D050"/>
          </w:tcPr>
          <w:p w:rsidR="005564DF" w:rsidRDefault="00186772">
            <w:pPr>
              <w:pStyle w:val="TableParagraph"/>
              <w:spacing w:before="3" w:line="174" w:lineRule="exact"/>
              <w:ind w:right="33"/>
              <w:jc w:val="right"/>
              <w:rPr>
                <w:sz w:val="16"/>
              </w:rPr>
            </w:pPr>
            <w:r>
              <w:rPr>
                <w:sz w:val="16"/>
              </w:rPr>
              <w:t>100.0%</w:t>
            </w:r>
          </w:p>
        </w:tc>
      </w:tr>
      <w:tr w:rsidR="005564DF">
        <w:trPr>
          <w:trHeight w:val="195"/>
        </w:trPr>
        <w:tc>
          <w:tcPr>
            <w:tcW w:w="4930" w:type="dxa"/>
            <w:shd w:val="clear" w:color="auto" w:fill="92D050"/>
          </w:tcPr>
          <w:p w:rsidR="005564DF" w:rsidRDefault="00186772">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5564DF" w:rsidRDefault="00186772">
            <w:pPr>
              <w:pStyle w:val="TableParagraph"/>
              <w:spacing w:before="3" w:line="173" w:lineRule="exact"/>
              <w:ind w:right="216"/>
              <w:jc w:val="right"/>
              <w:rPr>
                <w:sz w:val="16"/>
              </w:rPr>
            </w:pPr>
            <w:r>
              <w:rPr>
                <w:sz w:val="16"/>
              </w:rPr>
              <w:t>100.0%</w:t>
            </w:r>
          </w:p>
        </w:tc>
        <w:tc>
          <w:tcPr>
            <w:tcW w:w="1419" w:type="dxa"/>
            <w:shd w:val="clear" w:color="auto" w:fill="92D050"/>
          </w:tcPr>
          <w:p w:rsidR="005564DF" w:rsidRDefault="00186772">
            <w:pPr>
              <w:pStyle w:val="TableParagraph"/>
              <w:spacing w:before="3" w:line="173" w:lineRule="exact"/>
              <w:ind w:right="33"/>
              <w:jc w:val="right"/>
              <w:rPr>
                <w:sz w:val="16"/>
              </w:rPr>
            </w:pPr>
            <w:r>
              <w:rPr>
                <w:sz w:val="16"/>
              </w:rPr>
              <w:t>0.0%</w:t>
            </w:r>
          </w:p>
        </w:tc>
      </w:tr>
      <w:tr w:rsidR="005564DF">
        <w:trPr>
          <w:trHeight w:val="197"/>
        </w:trPr>
        <w:tc>
          <w:tcPr>
            <w:tcW w:w="4930" w:type="dxa"/>
            <w:shd w:val="clear" w:color="auto" w:fill="FFFF00"/>
          </w:tcPr>
          <w:p w:rsidR="005564DF" w:rsidRDefault="00186772">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5564DF" w:rsidRDefault="00186772">
            <w:pPr>
              <w:pStyle w:val="TableParagraph"/>
              <w:spacing w:before="4" w:line="174" w:lineRule="exact"/>
              <w:ind w:right="215"/>
              <w:jc w:val="right"/>
              <w:rPr>
                <w:sz w:val="16"/>
              </w:rPr>
            </w:pPr>
            <w:r>
              <w:rPr>
                <w:sz w:val="16"/>
              </w:rPr>
              <w:t>25.0%</w:t>
            </w:r>
          </w:p>
        </w:tc>
        <w:tc>
          <w:tcPr>
            <w:tcW w:w="1419" w:type="dxa"/>
            <w:shd w:val="clear" w:color="auto" w:fill="FFFF00"/>
          </w:tcPr>
          <w:p w:rsidR="005564DF" w:rsidRDefault="00186772">
            <w:pPr>
              <w:pStyle w:val="TableParagraph"/>
              <w:spacing w:before="4" w:line="174" w:lineRule="exact"/>
              <w:ind w:right="33"/>
              <w:jc w:val="right"/>
              <w:rPr>
                <w:sz w:val="16"/>
              </w:rPr>
            </w:pPr>
            <w:r>
              <w:rPr>
                <w:sz w:val="16"/>
              </w:rPr>
              <w:t>0.0%</w:t>
            </w:r>
          </w:p>
        </w:tc>
      </w:tr>
      <w:tr w:rsidR="005564DF">
        <w:trPr>
          <w:trHeight w:val="196"/>
        </w:trPr>
        <w:tc>
          <w:tcPr>
            <w:tcW w:w="4930" w:type="dxa"/>
            <w:shd w:val="clear" w:color="auto" w:fill="FFFF00"/>
          </w:tcPr>
          <w:p w:rsidR="005564DF" w:rsidRDefault="00186772">
            <w:pPr>
              <w:pStyle w:val="TableParagraph"/>
              <w:spacing w:before="3" w:line="174" w:lineRule="exact"/>
              <w:ind w:left="31"/>
              <w:rPr>
                <w:sz w:val="16"/>
              </w:rPr>
            </w:pPr>
            <w:r>
              <w:rPr>
                <w:sz w:val="16"/>
              </w:rPr>
              <w:t>15- Música (tradicional, costumbre</w:t>
            </w:r>
          </w:p>
        </w:tc>
        <w:tc>
          <w:tcPr>
            <w:tcW w:w="1674" w:type="dxa"/>
            <w:shd w:val="clear" w:color="auto" w:fill="FFFF0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FFFF00"/>
          </w:tcPr>
          <w:p w:rsidR="005564DF" w:rsidRDefault="00186772">
            <w:pPr>
              <w:pStyle w:val="TableParagraph"/>
              <w:spacing w:before="3" w:line="174" w:lineRule="exact"/>
              <w:ind w:right="33"/>
              <w:jc w:val="right"/>
              <w:rPr>
                <w:sz w:val="16"/>
              </w:rPr>
            </w:pPr>
            <w:r>
              <w:rPr>
                <w:sz w:val="16"/>
              </w:rPr>
              <w:t>0.0%</w:t>
            </w:r>
          </w:p>
        </w:tc>
      </w:tr>
      <w:tr w:rsidR="005564DF">
        <w:trPr>
          <w:trHeight w:val="196"/>
        </w:trPr>
        <w:tc>
          <w:tcPr>
            <w:tcW w:w="4930" w:type="dxa"/>
            <w:shd w:val="clear" w:color="auto" w:fill="FFFF00"/>
          </w:tcPr>
          <w:p w:rsidR="005564DF" w:rsidRDefault="00186772">
            <w:pPr>
              <w:pStyle w:val="TableParagraph"/>
              <w:spacing w:before="3" w:line="174" w:lineRule="exact"/>
              <w:ind w:left="31"/>
              <w:rPr>
                <w:sz w:val="16"/>
              </w:rPr>
            </w:pPr>
            <w:r>
              <w:rPr>
                <w:sz w:val="16"/>
              </w:rPr>
              <w:t>16- Danza</w:t>
            </w:r>
          </w:p>
        </w:tc>
        <w:tc>
          <w:tcPr>
            <w:tcW w:w="1674" w:type="dxa"/>
            <w:shd w:val="clear" w:color="auto" w:fill="FFFF00"/>
          </w:tcPr>
          <w:p w:rsidR="005564DF" w:rsidRDefault="00186772">
            <w:pPr>
              <w:pStyle w:val="TableParagraph"/>
              <w:spacing w:before="3" w:line="174" w:lineRule="exact"/>
              <w:ind w:right="216"/>
              <w:jc w:val="right"/>
              <w:rPr>
                <w:sz w:val="16"/>
              </w:rPr>
            </w:pPr>
            <w:r>
              <w:rPr>
                <w:sz w:val="16"/>
              </w:rPr>
              <w:t>100.0%</w:t>
            </w:r>
          </w:p>
        </w:tc>
        <w:tc>
          <w:tcPr>
            <w:tcW w:w="1419" w:type="dxa"/>
            <w:shd w:val="clear" w:color="auto" w:fill="FFFF00"/>
          </w:tcPr>
          <w:p w:rsidR="005564DF" w:rsidRDefault="00186772">
            <w:pPr>
              <w:pStyle w:val="TableParagraph"/>
              <w:spacing w:before="3" w:line="174" w:lineRule="exact"/>
              <w:ind w:right="33"/>
              <w:jc w:val="right"/>
              <w:rPr>
                <w:sz w:val="16"/>
              </w:rPr>
            </w:pPr>
            <w:r>
              <w:rPr>
                <w:sz w:val="16"/>
              </w:rPr>
              <w:t>0.0%</w:t>
            </w:r>
          </w:p>
        </w:tc>
      </w:tr>
      <w:tr w:rsidR="005564DF">
        <w:trPr>
          <w:trHeight w:val="195"/>
        </w:trPr>
        <w:tc>
          <w:tcPr>
            <w:tcW w:w="4930" w:type="dxa"/>
            <w:shd w:val="clear" w:color="auto" w:fill="FFFF00"/>
          </w:tcPr>
          <w:p w:rsidR="005564DF" w:rsidRDefault="00186772">
            <w:pPr>
              <w:pStyle w:val="TableParagraph"/>
              <w:spacing w:before="3" w:line="173" w:lineRule="exact"/>
              <w:ind w:left="31"/>
              <w:rPr>
                <w:sz w:val="16"/>
              </w:rPr>
            </w:pPr>
            <w:r>
              <w:rPr>
                <w:sz w:val="16"/>
              </w:rPr>
              <w:t>17- Leyendas y creencias</w:t>
            </w:r>
          </w:p>
        </w:tc>
        <w:tc>
          <w:tcPr>
            <w:tcW w:w="1674" w:type="dxa"/>
            <w:shd w:val="clear" w:color="auto" w:fill="FFFF00"/>
          </w:tcPr>
          <w:p w:rsidR="005564DF" w:rsidRDefault="00186772">
            <w:pPr>
              <w:pStyle w:val="TableParagraph"/>
              <w:spacing w:before="3" w:line="173" w:lineRule="exact"/>
              <w:ind w:right="215"/>
              <w:jc w:val="right"/>
              <w:rPr>
                <w:sz w:val="16"/>
              </w:rPr>
            </w:pPr>
            <w:r>
              <w:rPr>
                <w:sz w:val="16"/>
              </w:rPr>
              <w:t>25.0%</w:t>
            </w:r>
          </w:p>
        </w:tc>
        <w:tc>
          <w:tcPr>
            <w:tcW w:w="1419" w:type="dxa"/>
            <w:shd w:val="clear" w:color="auto" w:fill="FFFF00"/>
          </w:tcPr>
          <w:p w:rsidR="005564DF" w:rsidRDefault="00186772">
            <w:pPr>
              <w:pStyle w:val="TableParagraph"/>
              <w:spacing w:before="3" w:line="173" w:lineRule="exact"/>
              <w:ind w:right="33"/>
              <w:jc w:val="right"/>
              <w:rPr>
                <w:sz w:val="16"/>
              </w:rPr>
            </w:pPr>
            <w:r>
              <w:rPr>
                <w:sz w:val="16"/>
              </w:rPr>
              <w:t>75.0%</w:t>
            </w:r>
          </w:p>
        </w:tc>
      </w:tr>
      <w:tr w:rsidR="005564DF">
        <w:trPr>
          <w:trHeight w:val="197"/>
        </w:trPr>
        <w:tc>
          <w:tcPr>
            <w:tcW w:w="4930" w:type="dxa"/>
            <w:shd w:val="clear" w:color="auto" w:fill="F9C090"/>
          </w:tcPr>
          <w:p w:rsidR="005564DF" w:rsidRDefault="00186772">
            <w:pPr>
              <w:pStyle w:val="TableParagraph"/>
              <w:spacing w:before="4" w:line="174" w:lineRule="exact"/>
              <w:ind w:left="31"/>
              <w:rPr>
                <w:sz w:val="16"/>
              </w:rPr>
            </w:pPr>
            <w:r>
              <w:rPr>
                <w:sz w:val="16"/>
              </w:rPr>
              <w:t>18- Vestimenta tradicional</w:t>
            </w:r>
          </w:p>
        </w:tc>
        <w:tc>
          <w:tcPr>
            <w:tcW w:w="1674" w:type="dxa"/>
            <w:shd w:val="clear" w:color="auto" w:fill="F9C090"/>
          </w:tcPr>
          <w:p w:rsidR="005564DF" w:rsidRDefault="00186772">
            <w:pPr>
              <w:pStyle w:val="TableParagraph"/>
              <w:spacing w:before="4" w:line="174" w:lineRule="exact"/>
              <w:ind w:right="216"/>
              <w:jc w:val="right"/>
              <w:rPr>
                <w:sz w:val="16"/>
              </w:rPr>
            </w:pPr>
            <w:r>
              <w:rPr>
                <w:sz w:val="16"/>
              </w:rPr>
              <w:t>100.0%</w:t>
            </w:r>
          </w:p>
        </w:tc>
        <w:tc>
          <w:tcPr>
            <w:tcW w:w="1419" w:type="dxa"/>
            <w:shd w:val="clear" w:color="auto" w:fill="F9C090"/>
          </w:tcPr>
          <w:p w:rsidR="005564DF" w:rsidRDefault="00186772">
            <w:pPr>
              <w:pStyle w:val="TableParagraph"/>
              <w:spacing w:before="4" w:line="174" w:lineRule="exact"/>
              <w:ind w:right="33"/>
              <w:jc w:val="right"/>
              <w:rPr>
                <w:sz w:val="16"/>
              </w:rPr>
            </w:pPr>
            <w:r>
              <w:rPr>
                <w:sz w:val="16"/>
              </w:rPr>
              <w:t>0.0%</w:t>
            </w:r>
          </w:p>
        </w:tc>
      </w:tr>
      <w:tr w:rsidR="005564DF">
        <w:trPr>
          <w:trHeight w:val="196"/>
        </w:trPr>
        <w:tc>
          <w:tcPr>
            <w:tcW w:w="4930" w:type="dxa"/>
            <w:shd w:val="clear" w:color="auto" w:fill="F9C090"/>
          </w:tcPr>
          <w:p w:rsidR="005564DF" w:rsidRDefault="00186772">
            <w:pPr>
              <w:pStyle w:val="TableParagraph"/>
              <w:spacing w:before="3" w:line="174" w:lineRule="exact"/>
              <w:ind w:left="31"/>
              <w:rPr>
                <w:sz w:val="16"/>
              </w:rPr>
            </w:pPr>
            <w:r>
              <w:rPr>
                <w:sz w:val="16"/>
              </w:rPr>
              <w:t>19- Artesanías</w:t>
            </w:r>
          </w:p>
        </w:tc>
        <w:tc>
          <w:tcPr>
            <w:tcW w:w="1674" w:type="dxa"/>
            <w:shd w:val="clear" w:color="auto" w:fill="F9C090"/>
          </w:tcPr>
          <w:p w:rsidR="005564DF" w:rsidRDefault="00186772">
            <w:pPr>
              <w:pStyle w:val="TableParagraph"/>
              <w:spacing w:before="3" w:line="174" w:lineRule="exact"/>
              <w:ind w:right="215"/>
              <w:jc w:val="right"/>
              <w:rPr>
                <w:sz w:val="16"/>
              </w:rPr>
            </w:pPr>
            <w:r>
              <w:rPr>
                <w:sz w:val="16"/>
              </w:rPr>
              <w:t>25.0%</w:t>
            </w:r>
          </w:p>
        </w:tc>
        <w:tc>
          <w:tcPr>
            <w:tcW w:w="1419" w:type="dxa"/>
            <w:shd w:val="clear" w:color="auto" w:fill="F9C090"/>
          </w:tcPr>
          <w:p w:rsidR="005564DF" w:rsidRDefault="00186772">
            <w:pPr>
              <w:pStyle w:val="TableParagraph"/>
              <w:spacing w:before="3" w:line="174" w:lineRule="exact"/>
              <w:ind w:right="33"/>
              <w:jc w:val="right"/>
              <w:rPr>
                <w:sz w:val="16"/>
              </w:rPr>
            </w:pPr>
            <w:r>
              <w:rPr>
                <w:sz w:val="16"/>
              </w:rPr>
              <w:t>25.0%</w:t>
            </w:r>
          </w:p>
        </w:tc>
      </w:tr>
      <w:tr w:rsidR="005564DF">
        <w:trPr>
          <w:trHeight w:val="196"/>
        </w:trPr>
        <w:tc>
          <w:tcPr>
            <w:tcW w:w="4930" w:type="dxa"/>
            <w:shd w:val="clear" w:color="auto" w:fill="F9C090"/>
          </w:tcPr>
          <w:p w:rsidR="005564DF" w:rsidRDefault="00186772">
            <w:pPr>
              <w:pStyle w:val="TableParagraph"/>
              <w:spacing w:before="3" w:line="174" w:lineRule="exact"/>
              <w:ind w:left="31"/>
              <w:rPr>
                <w:sz w:val="16"/>
              </w:rPr>
            </w:pPr>
            <w:r>
              <w:rPr>
                <w:sz w:val="16"/>
              </w:rPr>
              <w:t>20- Origen</w:t>
            </w:r>
          </w:p>
        </w:tc>
        <w:tc>
          <w:tcPr>
            <w:tcW w:w="1674" w:type="dxa"/>
            <w:shd w:val="clear" w:color="auto" w:fill="F9C090"/>
          </w:tcPr>
          <w:p w:rsidR="005564DF" w:rsidRDefault="00186772">
            <w:pPr>
              <w:pStyle w:val="TableParagraph"/>
              <w:spacing w:before="3" w:line="174" w:lineRule="exact"/>
              <w:ind w:right="215"/>
              <w:jc w:val="right"/>
              <w:rPr>
                <w:sz w:val="16"/>
              </w:rPr>
            </w:pPr>
            <w:r>
              <w:rPr>
                <w:sz w:val="16"/>
              </w:rPr>
              <w:t>10.0%</w:t>
            </w:r>
          </w:p>
        </w:tc>
        <w:tc>
          <w:tcPr>
            <w:tcW w:w="1419" w:type="dxa"/>
            <w:shd w:val="clear" w:color="auto" w:fill="F9C090"/>
          </w:tcPr>
          <w:p w:rsidR="005564DF" w:rsidRDefault="00186772">
            <w:pPr>
              <w:pStyle w:val="TableParagraph"/>
              <w:spacing w:before="3" w:line="174" w:lineRule="exact"/>
              <w:ind w:right="33"/>
              <w:jc w:val="right"/>
              <w:rPr>
                <w:sz w:val="16"/>
              </w:rPr>
            </w:pPr>
            <w:r>
              <w:rPr>
                <w:sz w:val="16"/>
              </w:rPr>
              <w:t>90.0%</w:t>
            </w:r>
          </w:p>
        </w:tc>
      </w:tr>
      <w:tr w:rsidR="005564DF">
        <w:trPr>
          <w:trHeight w:val="195"/>
        </w:trPr>
        <w:tc>
          <w:tcPr>
            <w:tcW w:w="4930" w:type="dxa"/>
            <w:shd w:val="clear" w:color="auto" w:fill="F9C090"/>
          </w:tcPr>
          <w:p w:rsidR="005564DF" w:rsidRDefault="00186772">
            <w:pPr>
              <w:pStyle w:val="TableParagraph"/>
              <w:spacing w:before="3" w:line="173" w:lineRule="exact"/>
              <w:ind w:left="31"/>
              <w:rPr>
                <w:sz w:val="16"/>
              </w:rPr>
            </w:pPr>
            <w:r>
              <w:rPr>
                <w:sz w:val="16"/>
              </w:rPr>
              <w:t>21- Reglamentos y/o acuerdos</w:t>
            </w:r>
          </w:p>
        </w:tc>
        <w:tc>
          <w:tcPr>
            <w:tcW w:w="1674" w:type="dxa"/>
            <w:shd w:val="clear" w:color="auto" w:fill="F9C090"/>
          </w:tcPr>
          <w:p w:rsidR="005564DF" w:rsidRDefault="00186772">
            <w:pPr>
              <w:pStyle w:val="TableParagraph"/>
              <w:spacing w:before="3" w:line="173" w:lineRule="exact"/>
              <w:ind w:right="216"/>
              <w:jc w:val="right"/>
              <w:rPr>
                <w:sz w:val="16"/>
              </w:rPr>
            </w:pPr>
            <w:r>
              <w:rPr>
                <w:sz w:val="16"/>
              </w:rPr>
              <w:t>100.0%</w:t>
            </w:r>
          </w:p>
        </w:tc>
        <w:tc>
          <w:tcPr>
            <w:tcW w:w="1419" w:type="dxa"/>
            <w:shd w:val="clear" w:color="auto" w:fill="F9C090"/>
          </w:tcPr>
          <w:p w:rsidR="005564DF" w:rsidRDefault="00186772">
            <w:pPr>
              <w:pStyle w:val="TableParagraph"/>
              <w:spacing w:before="3" w:line="173" w:lineRule="exact"/>
              <w:ind w:right="33"/>
              <w:jc w:val="right"/>
              <w:rPr>
                <w:sz w:val="16"/>
              </w:rPr>
            </w:pPr>
            <w:r>
              <w:rPr>
                <w:sz w:val="16"/>
              </w:rPr>
              <w:t>0.0%</w:t>
            </w:r>
          </w:p>
        </w:tc>
      </w:tr>
      <w:tr w:rsidR="005564DF">
        <w:trPr>
          <w:trHeight w:val="199"/>
        </w:trPr>
        <w:tc>
          <w:tcPr>
            <w:tcW w:w="4930" w:type="dxa"/>
            <w:shd w:val="clear" w:color="auto" w:fill="DBE4F0"/>
          </w:tcPr>
          <w:p w:rsidR="005564DF" w:rsidRDefault="00186772">
            <w:pPr>
              <w:pStyle w:val="TableParagraph"/>
              <w:spacing w:before="4" w:line="175" w:lineRule="exact"/>
              <w:ind w:left="31"/>
              <w:rPr>
                <w:sz w:val="16"/>
              </w:rPr>
            </w:pPr>
            <w:r>
              <w:rPr>
                <w:sz w:val="16"/>
              </w:rPr>
              <w:t>22- Patrimonio comunitario</w:t>
            </w:r>
          </w:p>
        </w:tc>
        <w:tc>
          <w:tcPr>
            <w:tcW w:w="1674" w:type="dxa"/>
            <w:shd w:val="clear" w:color="auto" w:fill="DBE4F0"/>
          </w:tcPr>
          <w:p w:rsidR="005564DF" w:rsidRDefault="00186772">
            <w:pPr>
              <w:pStyle w:val="TableParagraph"/>
              <w:spacing w:before="4" w:line="175" w:lineRule="exact"/>
              <w:ind w:right="215"/>
              <w:jc w:val="right"/>
              <w:rPr>
                <w:sz w:val="16"/>
              </w:rPr>
            </w:pPr>
            <w:r>
              <w:rPr>
                <w:sz w:val="16"/>
              </w:rPr>
              <w:t>25.0%</w:t>
            </w:r>
          </w:p>
        </w:tc>
        <w:tc>
          <w:tcPr>
            <w:tcW w:w="1419" w:type="dxa"/>
            <w:shd w:val="clear" w:color="auto" w:fill="DBE4F0"/>
          </w:tcPr>
          <w:p w:rsidR="005564DF" w:rsidRDefault="00186772">
            <w:pPr>
              <w:pStyle w:val="TableParagraph"/>
              <w:spacing w:before="4" w:line="175" w:lineRule="exact"/>
              <w:ind w:right="33"/>
              <w:jc w:val="right"/>
              <w:rPr>
                <w:sz w:val="16"/>
              </w:rPr>
            </w:pPr>
            <w:r>
              <w:rPr>
                <w:sz w:val="16"/>
              </w:rPr>
              <w:t>100.0%</w:t>
            </w:r>
          </w:p>
        </w:tc>
      </w:tr>
      <w:tr w:rsidR="005564DF">
        <w:trPr>
          <w:trHeight w:val="3343"/>
        </w:trPr>
        <w:tc>
          <w:tcPr>
            <w:tcW w:w="4930" w:type="dxa"/>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1"/>
              <w:ind w:left="26"/>
              <w:rPr>
                <w:sz w:val="13"/>
              </w:rPr>
            </w:pPr>
            <w:r>
              <w:rPr>
                <w:w w:val="105"/>
                <w:sz w:val="13"/>
              </w:rPr>
              <w:t>*% de PHLI Nacional (INEGI, 2010)</w:t>
            </w:r>
          </w:p>
        </w:tc>
        <w:tc>
          <w:tcPr>
            <w:tcW w:w="1674" w:type="dxa"/>
          </w:tcPr>
          <w:p w:rsidR="005564DF" w:rsidRDefault="005564DF">
            <w:pPr>
              <w:pStyle w:val="TableParagraph"/>
              <w:rPr>
                <w:sz w:val="16"/>
              </w:rPr>
            </w:pPr>
          </w:p>
        </w:tc>
        <w:tc>
          <w:tcPr>
            <w:tcW w:w="1419" w:type="dxa"/>
          </w:tcPr>
          <w:p w:rsidR="005564DF" w:rsidRDefault="005564DF">
            <w:pPr>
              <w:pStyle w:val="TableParagraph"/>
              <w:rPr>
                <w:sz w:val="16"/>
              </w:rPr>
            </w:pPr>
          </w:p>
        </w:tc>
      </w:tr>
      <w:tr w:rsidR="005564DF">
        <w:trPr>
          <w:trHeight w:val="199"/>
        </w:trPr>
        <w:tc>
          <w:tcPr>
            <w:tcW w:w="8023" w:type="dxa"/>
            <w:gridSpan w:val="3"/>
          </w:tcPr>
          <w:p w:rsidR="005564DF" w:rsidRDefault="00186772">
            <w:pPr>
              <w:pStyle w:val="TableParagraph"/>
              <w:spacing w:before="22"/>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5564DF">
        <w:trPr>
          <w:trHeight w:val="175"/>
        </w:trPr>
        <w:tc>
          <w:tcPr>
            <w:tcW w:w="4930" w:type="dxa"/>
          </w:tcPr>
          <w:p w:rsidR="005564DF" w:rsidRDefault="00186772">
            <w:pPr>
              <w:pStyle w:val="TableParagraph"/>
              <w:spacing w:before="24" w:line="130" w:lineRule="exact"/>
              <w:ind w:left="60"/>
              <w:rPr>
                <w:sz w:val="13"/>
              </w:rPr>
            </w:pPr>
            <w:r>
              <w:rPr>
                <w:w w:val="105"/>
                <w:sz w:val="13"/>
              </w:rPr>
              <w:t>Agosto 2013</w:t>
            </w:r>
          </w:p>
        </w:tc>
        <w:tc>
          <w:tcPr>
            <w:tcW w:w="1674" w:type="dxa"/>
          </w:tcPr>
          <w:p w:rsidR="005564DF" w:rsidRDefault="005564DF">
            <w:pPr>
              <w:pStyle w:val="TableParagraph"/>
              <w:rPr>
                <w:sz w:val="10"/>
              </w:rPr>
            </w:pPr>
          </w:p>
        </w:tc>
        <w:tc>
          <w:tcPr>
            <w:tcW w:w="1419" w:type="dxa"/>
          </w:tcPr>
          <w:p w:rsidR="005564DF" w:rsidRDefault="005564DF">
            <w:pPr>
              <w:pStyle w:val="TableParagraph"/>
              <w:rPr>
                <w:sz w:val="10"/>
              </w:rPr>
            </w:pPr>
          </w:p>
        </w:tc>
      </w:tr>
    </w:tbl>
    <w:p w:rsidR="005564DF" w:rsidRDefault="005564DF">
      <w:pPr>
        <w:rPr>
          <w:sz w:val="10"/>
        </w:rPr>
        <w:sectPr w:rsidR="005564DF">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5564DF">
        <w:trPr>
          <w:trHeight w:val="249"/>
        </w:trPr>
        <w:tc>
          <w:tcPr>
            <w:tcW w:w="2579" w:type="dxa"/>
            <w:tcBorders>
              <w:top w:val="nil"/>
              <w:left w:val="nil"/>
              <w:bottom w:val="nil"/>
              <w:right w:val="nil"/>
            </w:tcBorders>
          </w:tcPr>
          <w:p w:rsidR="005564DF" w:rsidRDefault="005564DF">
            <w:pPr>
              <w:pStyle w:val="TableParagraph"/>
              <w:rPr>
                <w:sz w:val="12"/>
              </w:rPr>
            </w:pPr>
          </w:p>
        </w:tc>
        <w:tc>
          <w:tcPr>
            <w:tcW w:w="4096" w:type="dxa"/>
            <w:tcBorders>
              <w:top w:val="nil"/>
              <w:left w:val="nil"/>
              <w:bottom w:val="nil"/>
              <w:right w:val="nil"/>
            </w:tcBorders>
          </w:tcPr>
          <w:p w:rsidR="005564DF" w:rsidRDefault="00186772">
            <w:pPr>
              <w:pStyle w:val="TableParagraph"/>
              <w:spacing w:line="206" w:lineRule="exact"/>
              <w:ind w:left="219"/>
              <w:rPr>
                <w:b/>
                <w:sz w:val="18"/>
              </w:rPr>
            </w:pPr>
            <w:r>
              <w:rPr>
                <w:b/>
                <w:w w:val="105"/>
                <w:sz w:val="18"/>
              </w:rPr>
              <w:t>San José del Valle, Tenango de Doria</w:t>
            </w:r>
          </w:p>
        </w:tc>
        <w:tc>
          <w:tcPr>
            <w:tcW w:w="950" w:type="dxa"/>
            <w:tcBorders>
              <w:top w:val="nil"/>
              <w:left w:val="nil"/>
              <w:bottom w:val="nil"/>
              <w:right w:val="nil"/>
            </w:tcBorders>
          </w:tcPr>
          <w:p w:rsidR="005564DF" w:rsidRDefault="005564DF">
            <w:pPr>
              <w:pStyle w:val="TableParagraph"/>
              <w:rPr>
                <w:sz w:val="12"/>
              </w:rPr>
            </w:pPr>
          </w:p>
        </w:tc>
        <w:tc>
          <w:tcPr>
            <w:tcW w:w="969" w:type="dxa"/>
            <w:tcBorders>
              <w:top w:val="nil"/>
              <w:left w:val="nil"/>
              <w:bottom w:val="nil"/>
              <w:right w:val="nil"/>
            </w:tcBorders>
          </w:tcPr>
          <w:p w:rsidR="005564DF" w:rsidRDefault="005564DF">
            <w:pPr>
              <w:pStyle w:val="TableParagraph"/>
              <w:rPr>
                <w:sz w:val="12"/>
              </w:rPr>
            </w:pPr>
          </w:p>
        </w:tc>
      </w:tr>
      <w:tr w:rsidR="005564DF">
        <w:trPr>
          <w:trHeight w:val="226"/>
        </w:trPr>
        <w:tc>
          <w:tcPr>
            <w:tcW w:w="2579" w:type="dxa"/>
            <w:tcBorders>
              <w:top w:val="nil"/>
              <w:left w:val="nil"/>
              <w:bottom w:val="nil"/>
              <w:right w:val="nil"/>
            </w:tcBorders>
          </w:tcPr>
          <w:p w:rsidR="005564DF" w:rsidRDefault="005564DF">
            <w:pPr>
              <w:pStyle w:val="TableParagraph"/>
              <w:rPr>
                <w:sz w:val="12"/>
              </w:rPr>
            </w:pPr>
          </w:p>
        </w:tc>
        <w:tc>
          <w:tcPr>
            <w:tcW w:w="4096" w:type="dxa"/>
            <w:tcBorders>
              <w:top w:val="nil"/>
              <w:left w:val="nil"/>
              <w:bottom w:val="nil"/>
              <w:right w:val="nil"/>
            </w:tcBorders>
          </w:tcPr>
          <w:p w:rsidR="005564DF" w:rsidRDefault="005564DF">
            <w:pPr>
              <w:pStyle w:val="TableParagraph"/>
              <w:rPr>
                <w:sz w:val="12"/>
              </w:rPr>
            </w:pPr>
          </w:p>
        </w:tc>
        <w:tc>
          <w:tcPr>
            <w:tcW w:w="950" w:type="dxa"/>
            <w:tcBorders>
              <w:top w:val="nil"/>
              <w:left w:val="nil"/>
              <w:bottom w:val="nil"/>
              <w:right w:val="nil"/>
            </w:tcBorders>
          </w:tcPr>
          <w:p w:rsidR="005564DF" w:rsidRDefault="00186772">
            <w:pPr>
              <w:pStyle w:val="TableParagraph"/>
              <w:spacing w:before="41"/>
              <w:ind w:left="33"/>
              <w:rPr>
                <w:sz w:val="14"/>
              </w:rPr>
            </w:pPr>
            <w:r>
              <w:rPr>
                <w:w w:val="105"/>
                <w:sz w:val="14"/>
              </w:rPr>
              <w:t>Clave CCIEH</w:t>
            </w:r>
          </w:p>
        </w:tc>
        <w:tc>
          <w:tcPr>
            <w:tcW w:w="969" w:type="dxa"/>
            <w:tcBorders>
              <w:top w:val="nil"/>
              <w:left w:val="nil"/>
              <w:bottom w:val="nil"/>
              <w:right w:val="nil"/>
            </w:tcBorders>
          </w:tcPr>
          <w:p w:rsidR="005564DF" w:rsidRDefault="00186772">
            <w:pPr>
              <w:pStyle w:val="TableParagraph"/>
              <w:spacing w:before="51" w:line="155" w:lineRule="exact"/>
              <w:ind w:right="23"/>
              <w:jc w:val="right"/>
              <w:rPr>
                <w:sz w:val="14"/>
              </w:rPr>
            </w:pPr>
            <w:r>
              <w:rPr>
                <w:sz w:val="14"/>
              </w:rPr>
              <w:t>HGOTED023</w:t>
            </w:r>
          </w:p>
        </w:tc>
      </w:tr>
      <w:tr w:rsidR="005564DF">
        <w:trPr>
          <w:trHeight w:val="385"/>
        </w:trPr>
        <w:tc>
          <w:tcPr>
            <w:tcW w:w="2579" w:type="dxa"/>
            <w:tcBorders>
              <w:top w:val="nil"/>
              <w:left w:val="nil"/>
              <w:bottom w:val="nil"/>
              <w:right w:val="nil"/>
            </w:tcBorders>
          </w:tcPr>
          <w:p w:rsidR="005564DF" w:rsidRDefault="005564DF">
            <w:pPr>
              <w:pStyle w:val="TableParagraph"/>
              <w:rPr>
                <w:sz w:val="12"/>
              </w:rPr>
            </w:pPr>
          </w:p>
        </w:tc>
        <w:tc>
          <w:tcPr>
            <w:tcW w:w="4096" w:type="dxa"/>
            <w:tcBorders>
              <w:top w:val="nil"/>
              <w:left w:val="nil"/>
              <w:bottom w:val="nil"/>
              <w:right w:val="nil"/>
            </w:tcBorders>
          </w:tcPr>
          <w:p w:rsidR="005564DF" w:rsidRDefault="005564DF">
            <w:pPr>
              <w:pStyle w:val="TableParagraph"/>
              <w:rPr>
                <w:sz w:val="12"/>
              </w:rPr>
            </w:pPr>
          </w:p>
        </w:tc>
        <w:tc>
          <w:tcPr>
            <w:tcW w:w="950" w:type="dxa"/>
            <w:tcBorders>
              <w:top w:val="nil"/>
              <w:left w:val="nil"/>
              <w:bottom w:val="nil"/>
              <w:right w:val="nil"/>
            </w:tcBorders>
          </w:tcPr>
          <w:p w:rsidR="005564DF" w:rsidRDefault="00186772">
            <w:pPr>
              <w:pStyle w:val="TableParagraph"/>
              <w:spacing w:before="29"/>
              <w:ind w:left="33"/>
              <w:rPr>
                <w:sz w:val="14"/>
              </w:rPr>
            </w:pPr>
            <w:r>
              <w:rPr>
                <w:w w:val="105"/>
                <w:sz w:val="14"/>
              </w:rPr>
              <w:t>Clave INEGI</w:t>
            </w:r>
          </w:p>
        </w:tc>
        <w:tc>
          <w:tcPr>
            <w:tcW w:w="969" w:type="dxa"/>
            <w:tcBorders>
              <w:top w:val="nil"/>
              <w:left w:val="nil"/>
              <w:bottom w:val="nil"/>
              <w:right w:val="nil"/>
            </w:tcBorders>
          </w:tcPr>
          <w:p w:rsidR="005564DF" w:rsidRDefault="00186772">
            <w:pPr>
              <w:pStyle w:val="TableParagraph"/>
              <w:spacing w:before="12"/>
              <w:ind w:right="22"/>
              <w:jc w:val="right"/>
              <w:rPr>
                <w:sz w:val="14"/>
              </w:rPr>
            </w:pPr>
            <w:r>
              <w:rPr>
                <w:w w:val="105"/>
                <w:sz w:val="14"/>
              </w:rPr>
              <w:t>130600033</w:t>
            </w:r>
          </w:p>
        </w:tc>
      </w:tr>
      <w:tr w:rsidR="005564DF">
        <w:trPr>
          <w:trHeight w:val="386"/>
        </w:trPr>
        <w:tc>
          <w:tcPr>
            <w:tcW w:w="2579" w:type="dxa"/>
            <w:tcBorders>
              <w:top w:val="nil"/>
              <w:left w:val="nil"/>
              <w:bottom w:val="nil"/>
              <w:right w:val="nil"/>
            </w:tcBorders>
            <w:shd w:val="clear" w:color="auto" w:fill="000000"/>
          </w:tcPr>
          <w:p w:rsidR="005564DF" w:rsidRDefault="005564DF">
            <w:pPr>
              <w:pStyle w:val="TableParagraph"/>
              <w:spacing w:before="10"/>
              <w:rPr>
                <w:sz w:val="11"/>
              </w:rPr>
            </w:pPr>
          </w:p>
          <w:p w:rsidR="005564DF" w:rsidRDefault="00186772">
            <w:pPr>
              <w:pStyle w:val="TableParagraph"/>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5564DF" w:rsidRDefault="005564DF">
            <w:pPr>
              <w:pStyle w:val="TableParagraph"/>
              <w:spacing w:before="10"/>
              <w:rPr>
                <w:sz w:val="11"/>
              </w:rPr>
            </w:pPr>
          </w:p>
          <w:p w:rsidR="005564DF" w:rsidRDefault="00186772">
            <w:pPr>
              <w:pStyle w:val="TableParagraph"/>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5564DF" w:rsidRDefault="00186772">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5564DF" w:rsidRDefault="005564DF">
            <w:pPr>
              <w:pStyle w:val="TableParagraph"/>
              <w:spacing w:before="10"/>
              <w:rPr>
                <w:sz w:val="11"/>
              </w:rPr>
            </w:pPr>
          </w:p>
          <w:p w:rsidR="005564DF" w:rsidRDefault="00186772">
            <w:pPr>
              <w:pStyle w:val="TableParagraph"/>
              <w:ind w:right="52"/>
              <w:jc w:val="right"/>
              <w:rPr>
                <w:b/>
                <w:sz w:val="9"/>
              </w:rPr>
            </w:pPr>
            <w:r>
              <w:rPr>
                <w:b/>
                <w:color w:val="FFFFFF"/>
                <w:w w:val="105"/>
                <w:sz w:val="9"/>
              </w:rPr>
              <w:t>TOTAL OBTENIDO</w:t>
            </w:r>
          </w:p>
        </w:tc>
      </w:tr>
      <w:tr w:rsidR="005564DF">
        <w:trPr>
          <w:trHeight w:val="183"/>
        </w:trPr>
        <w:tc>
          <w:tcPr>
            <w:tcW w:w="2579" w:type="dxa"/>
            <w:tcBorders>
              <w:top w:val="nil"/>
            </w:tcBorders>
            <w:shd w:val="clear" w:color="auto" w:fill="92D050"/>
          </w:tcPr>
          <w:p w:rsidR="005564DF" w:rsidRDefault="00186772">
            <w:pPr>
              <w:pStyle w:val="TableParagraph"/>
              <w:spacing w:before="18" w:line="145" w:lineRule="exact"/>
              <w:ind w:left="57"/>
              <w:rPr>
                <w:sz w:val="13"/>
              </w:rPr>
            </w:pPr>
            <w:r>
              <w:rPr>
                <w:w w:val="105"/>
                <w:sz w:val="13"/>
              </w:rPr>
              <w:t>1- Hablantes de lengua indígena *</w:t>
            </w:r>
          </w:p>
        </w:tc>
        <w:tc>
          <w:tcPr>
            <w:tcW w:w="4096" w:type="dxa"/>
            <w:tcBorders>
              <w:top w:val="nil"/>
            </w:tcBorders>
            <w:shd w:val="clear" w:color="auto" w:fill="92D050"/>
          </w:tcPr>
          <w:p w:rsidR="005564DF" w:rsidRDefault="00186772">
            <w:pPr>
              <w:pStyle w:val="TableParagraph"/>
              <w:spacing w:before="18" w:line="145" w:lineRule="exact"/>
              <w:ind w:left="18"/>
              <w:rPr>
                <w:sz w:val="13"/>
              </w:rPr>
            </w:pPr>
            <w:r>
              <w:rPr>
                <w:w w:val="105"/>
                <w:sz w:val="13"/>
              </w:rPr>
              <w:t>% HLI INEGI</w:t>
            </w:r>
          </w:p>
        </w:tc>
        <w:tc>
          <w:tcPr>
            <w:tcW w:w="950" w:type="dxa"/>
            <w:tcBorders>
              <w:top w:val="nil"/>
            </w:tcBorders>
            <w:shd w:val="clear" w:color="auto" w:fill="92D050"/>
          </w:tcPr>
          <w:p w:rsidR="005564DF" w:rsidRDefault="00186772">
            <w:pPr>
              <w:pStyle w:val="TableParagraph"/>
              <w:spacing w:before="18" w:line="145" w:lineRule="exact"/>
              <w:ind w:right="14"/>
              <w:jc w:val="right"/>
              <w:rPr>
                <w:sz w:val="13"/>
              </w:rPr>
            </w:pPr>
            <w:r>
              <w:rPr>
                <w:sz w:val="13"/>
              </w:rPr>
              <w:t>0%</w:t>
            </w:r>
          </w:p>
        </w:tc>
        <w:tc>
          <w:tcPr>
            <w:tcW w:w="969" w:type="dxa"/>
            <w:tcBorders>
              <w:top w:val="nil"/>
            </w:tcBorders>
            <w:shd w:val="clear" w:color="auto" w:fill="92D050"/>
          </w:tcPr>
          <w:p w:rsidR="005564DF" w:rsidRDefault="00186772">
            <w:pPr>
              <w:pStyle w:val="TableParagraph"/>
              <w:spacing w:before="22" w:line="141" w:lineRule="exact"/>
              <w:ind w:right="12"/>
              <w:jc w:val="right"/>
              <w:rPr>
                <w:b/>
                <w:sz w:val="13"/>
              </w:rPr>
            </w:pPr>
            <w:r>
              <w:rPr>
                <w:b/>
                <w:sz w:val="13"/>
              </w:rPr>
              <w:t>0.0%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4"/>
              <w:ind w:left="57"/>
              <w:rPr>
                <w:sz w:val="13"/>
              </w:rPr>
            </w:pPr>
            <w:r>
              <w:rPr>
                <w:w w:val="105"/>
                <w:sz w:val="13"/>
              </w:rPr>
              <w:t>2- Territorio</w:t>
            </w:r>
          </w:p>
        </w:tc>
        <w:tc>
          <w:tcPr>
            <w:tcW w:w="4096" w:type="dxa"/>
            <w:shd w:val="clear" w:color="auto" w:fill="92D050"/>
          </w:tcPr>
          <w:p w:rsidR="005564DF" w:rsidRDefault="00186772">
            <w:pPr>
              <w:pStyle w:val="TableParagraph"/>
              <w:spacing w:before="16" w:line="145" w:lineRule="exact"/>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30%</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9"/>
              <w:ind w:left="569"/>
              <w:rPr>
                <w:b/>
                <w:sz w:val="13"/>
              </w:rPr>
            </w:pPr>
            <w:r>
              <w:rPr>
                <w:b/>
                <w:w w:val="105"/>
                <w:sz w:val="13"/>
              </w:rPr>
              <w:t>85.0%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Panteón-cementerio (15%)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Fuente de agua (10%)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Siembra o potrero (10%)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Lugar de culto (15%)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Delegación (10%)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Espacios comunes (10%)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57"/>
              <w:rPr>
                <w:sz w:val="13"/>
              </w:rPr>
            </w:pPr>
            <w:r>
              <w:rPr>
                <w:w w:val="105"/>
                <w:sz w:val="13"/>
              </w:rPr>
              <w:t>3- Autoridad tradicional</w:t>
            </w:r>
          </w:p>
        </w:tc>
        <w:tc>
          <w:tcPr>
            <w:tcW w:w="4096" w:type="dxa"/>
            <w:shd w:val="clear" w:color="auto" w:fill="92D050"/>
          </w:tcPr>
          <w:p w:rsidR="005564DF" w:rsidRDefault="00186772">
            <w:pPr>
              <w:pStyle w:val="TableParagraph"/>
              <w:spacing w:before="16" w:line="145" w:lineRule="exact"/>
              <w:ind w:left="18"/>
              <w:rPr>
                <w:sz w:val="13"/>
              </w:rPr>
            </w:pPr>
            <w:r>
              <w:rPr>
                <w:w w:val="105"/>
                <w:sz w:val="13"/>
              </w:rPr>
              <w:t>Consejo (40%)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60.0%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Mayordomo (30%)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30%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Delegado (10%) + (10%) si lo denominan en lengua indígena, total (20%)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Auxiliares (10%)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4- Asamblea comunitaria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2"/>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3"/>
              <w:rPr>
                <w:sz w:val="12"/>
              </w:rPr>
            </w:pPr>
          </w:p>
          <w:p w:rsidR="005564DF" w:rsidRDefault="00186772">
            <w:pPr>
              <w:pStyle w:val="TableParagraph"/>
              <w:ind w:left="57"/>
              <w:rPr>
                <w:sz w:val="13"/>
              </w:rPr>
            </w:pPr>
            <w:r>
              <w:rPr>
                <w:w w:val="105"/>
                <w:sz w:val="13"/>
              </w:rPr>
              <w:t>5- Comités internos tradicional</w:t>
            </w:r>
          </w:p>
        </w:tc>
        <w:tc>
          <w:tcPr>
            <w:tcW w:w="4096" w:type="dxa"/>
            <w:shd w:val="clear" w:color="auto" w:fill="92D050"/>
          </w:tcPr>
          <w:p w:rsidR="005564DF" w:rsidRDefault="00186772">
            <w:pPr>
              <w:pStyle w:val="TableParagraph"/>
              <w:spacing w:before="16" w:line="146" w:lineRule="exact"/>
              <w:ind w:left="18"/>
              <w:rPr>
                <w:sz w:val="13"/>
              </w:rPr>
            </w:pPr>
            <w:r>
              <w:rPr>
                <w:w w:val="105"/>
                <w:sz w:val="13"/>
              </w:rPr>
              <w:t>Comité A (25%)</w:t>
            </w:r>
          </w:p>
        </w:tc>
        <w:tc>
          <w:tcPr>
            <w:tcW w:w="950" w:type="dxa"/>
            <w:shd w:val="clear" w:color="auto" w:fill="92D050"/>
          </w:tcPr>
          <w:p w:rsidR="005564DF" w:rsidRDefault="00186772">
            <w:pPr>
              <w:pStyle w:val="TableParagraph"/>
              <w:spacing w:before="16" w:line="146" w:lineRule="exact"/>
              <w:ind w:right="14"/>
              <w:jc w:val="right"/>
              <w:rPr>
                <w:sz w:val="13"/>
              </w:rPr>
            </w:pPr>
            <w:r>
              <w:rPr>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8"/>
              <w:rPr>
                <w:sz w:val="12"/>
              </w:rPr>
            </w:pPr>
          </w:p>
          <w:p w:rsidR="005564DF" w:rsidRDefault="00186772">
            <w:pPr>
              <w:pStyle w:val="TableParagraph"/>
              <w:ind w:left="569"/>
              <w:rPr>
                <w:b/>
                <w:sz w:val="13"/>
              </w:rPr>
            </w:pPr>
            <w:r>
              <w:rPr>
                <w:b/>
                <w:w w:val="105"/>
                <w:sz w:val="13"/>
              </w:rPr>
              <w:t>75.0%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B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C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Comité D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0.0%</w:t>
            </w:r>
          </w:p>
        </w:tc>
      </w:tr>
      <w:tr w:rsidR="005564DF">
        <w:trPr>
          <w:trHeight w:val="181"/>
        </w:trPr>
        <w:tc>
          <w:tcPr>
            <w:tcW w:w="2579" w:type="dxa"/>
            <w:vMerge w:val="restart"/>
            <w:shd w:val="clear" w:color="auto" w:fill="92D050"/>
          </w:tcPr>
          <w:p w:rsidR="005564DF" w:rsidRDefault="00186772">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Resolución de faltas y delitos al interior (40%)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val="restart"/>
            <w:shd w:val="clear" w:color="auto" w:fill="92D050"/>
          </w:tcPr>
          <w:p w:rsidR="005564DF" w:rsidRDefault="005564DF">
            <w:pPr>
              <w:pStyle w:val="TableParagraph"/>
              <w:spacing w:before="1"/>
              <w:rPr>
                <w:sz w:val="18"/>
              </w:rPr>
            </w:pPr>
          </w:p>
          <w:p w:rsidR="005564DF" w:rsidRDefault="00186772">
            <w:pPr>
              <w:pStyle w:val="TableParagraph"/>
              <w:ind w:left="569"/>
              <w:rPr>
                <w:b/>
                <w:sz w:val="13"/>
              </w:rPr>
            </w:pPr>
            <w:r>
              <w:rPr>
                <w:b/>
                <w:w w:val="105"/>
                <w:sz w:val="13"/>
              </w:rPr>
              <w:t>40.0%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Autoridad comunitaria que resuelve (40%)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40%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Espacio reclusión (20%)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57"/>
              <w:rPr>
                <w:sz w:val="13"/>
              </w:rPr>
            </w:pPr>
            <w:r>
              <w:rPr>
                <w:w w:val="105"/>
                <w:sz w:val="13"/>
              </w:rPr>
              <w:t>8- Trabajo comunitario</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57"/>
              <w:rPr>
                <w:sz w:val="13"/>
              </w:rPr>
            </w:pPr>
            <w:r>
              <w:rPr>
                <w:w w:val="105"/>
                <w:sz w:val="13"/>
              </w:rPr>
              <w:t>9- Medicina Tradicional</w:t>
            </w: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A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B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C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Enfermedad cultural D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16" w:line="145" w:lineRule="exact"/>
              <w:ind w:left="23"/>
              <w:rPr>
                <w:sz w:val="13"/>
              </w:rPr>
            </w:pPr>
            <w:r>
              <w:rPr>
                <w:w w:val="105"/>
                <w:sz w:val="13"/>
              </w:rPr>
              <w:t>10- Parteras tradicionales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100%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100.0%</w:t>
            </w:r>
          </w:p>
        </w:tc>
      </w:tr>
      <w:tr w:rsidR="005564DF">
        <w:trPr>
          <w:trHeight w:val="181"/>
        </w:trPr>
        <w:tc>
          <w:tcPr>
            <w:tcW w:w="2579" w:type="dxa"/>
            <w:vMerge w:val="restart"/>
            <w:shd w:val="clear" w:color="auto" w:fill="92D05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11- Médicos tradicionales (Excepto partera)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A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50.0%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B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Médico tradicional C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92D050"/>
          </w:tcPr>
          <w:p w:rsidR="005564DF" w:rsidRDefault="005564DF">
            <w:pPr>
              <w:rPr>
                <w:sz w:val="2"/>
                <w:szCs w:val="2"/>
              </w:rPr>
            </w:pPr>
          </w:p>
        </w:tc>
      </w:tr>
      <w:tr w:rsidR="005564DF">
        <w:trPr>
          <w:trHeight w:val="182"/>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6" w:lineRule="exact"/>
              <w:ind w:left="18"/>
              <w:rPr>
                <w:sz w:val="13"/>
              </w:rPr>
            </w:pPr>
            <w:r>
              <w:rPr>
                <w:w w:val="105"/>
                <w:sz w:val="13"/>
              </w:rPr>
              <w:t>Médico tradicional D (25%)</w:t>
            </w:r>
          </w:p>
        </w:tc>
        <w:tc>
          <w:tcPr>
            <w:tcW w:w="950" w:type="dxa"/>
            <w:shd w:val="clear" w:color="auto" w:fill="92D050"/>
          </w:tcPr>
          <w:p w:rsidR="005564DF" w:rsidRDefault="00186772">
            <w:pPr>
              <w:pStyle w:val="TableParagraph"/>
              <w:spacing w:before="16" w:line="146" w:lineRule="exact"/>
              <w:ind w:right="14"/>
              <w:jc w:val="right"/>
              <w:rPr>
                <w:sz w:val="13"/>
              </w:rPr>
            </w:pPr>
            <w:r>
              <w:rPr>
                <w:sz w:val="13"/>
              </w:rPr>
              <w:t>0%</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val="restart"/>
            <w:shd w:val="clear" w:color="auto" w:fill="92D050"/>
          </w:tcPr>
          <w:p w:rsidR="005564DF" w:rsidRDefault="005564DF">
            <w:pPr>
              <w:pStyle w:val="TableParagraph"/>
              <w:spacing w:before="10"/>
              <w:rPr>
                <w:sz w:val="18"/>
              </w:rPr>
            </w:pPr>
          </w:p>
          <w:p w:rsidR="005564DF" w:rsidRDefault="00186772">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A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92D05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B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C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vMerge/>
            <w:tcBorders>
              <w:top w:val="nil"/>
            </w:tcBorders>
            <w:shd w:val="clear" w:color="auto" w:fill="92D050"/>
          </w:tcPr>
          <w:p w:rsidR="005564DF" w:rsidRDefault="005564DF">
            <w:pPr>
              <w:rPr>
                <w:sz w:val="2"/>
                <w:szCs w:val="2"/>
              </w:rPr>
            </w:pPr>
          </w:p>
        </w:tc>
        <w:tc>
          <w:tcPr>
            <w:tcW w:w="4096" w:type="dxa"/>
            <w:shd w:val="clear" w:color="auto" w:fill="92D050"/>
          </w:tcPr>
          <w:p w:rsidR="005564DF" w:rsidRDefault="00186772">
            <w:pPr>
              <w:pStyle w:val="TableParagraph"/>
              <w:spacing w:before="16" w:line="145" w:lineRule="exact"/>
              <w:ind w:left="18"/>
              <w:rPr>
                <w:sz w:val="13"/>
              </w:rPr>
            </w:pPr>
            <w:r>
              <w:rPr>
                <w:w w:val="105"/>
                <w:sz w:val="13"/>
              </w:rPr>
              <w:t>Fiesta D (25%)</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92D050"/>
          </w:tcPr>
          <w:p w:rsidR="005564DF" w:rsidRDefault="005564DF">
            <w:pPr>
              <w:rPr>
                <w:sz w:val="2"/>
                <w:szCs w:val="2"/>
              </w:rPr>
            </w:pPr>
          </w:p>
        </w:tc>
      </w:tr>
      <w:tr w:rsidR="005564DF">
        <w:trPr>
          <w:trHeight w:val="181"/>
        </w:trPr>
        <w:tc>
          <w:tcPr>
            <w:tcW w:w="2579" w:type="dxa"/>
            <w:shd w:val="clear" w:color="auto" w:fill="92D050"/>
          </w:tcPr>
          <w:p w:rsidR="005564DF" w:rsidRDefault="00186772">
            <w:pPr>
              <w:pStyle w:val="TableParagraph"/>
              <w:spacing w:before="21"/>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92D050"/>
          </w:tcPr>
          <w:p w:rsidR="005564DF" w:rsidRDefault="00186772">
            <w:pPr>
              <w:pStyle w:val="TableParagraph"/>
              <w:spacing w:before="16" w:line="145" w:lineRule="exact"/>
              <w:ind w:right="14"/>
              <w:jc w:val="right"/>
              <w:rPr>
                <w:sz w:val="13"/>
              </w:rPr>
            </w:pPr>
            <w:r>
              <w:rPr>
                <w:sz w:val="13"/>
              </w:rPr>
              <w:t>0%</w:t>
            </w:r>
          </w:p>
        </w:tc>
        <w:tc>
          <w:tcPr>
            <w:tcW w:w="969" w:type="dxa"/>
            <w:shd w:val="clear" w:color="auto" w:fill="92D050"/>
          </w:tcPr>
          <w:p w:rsidR="005564DF" w:rsidRDefault="00186772">
            <w:pPr>
              <w:pStyle w:val="TableParagraph"/>
              <w:spacing w:before="21" w:line="141" w:lineRule="exact"/>
              <w:ind w:right="12"/>
              <w:jc w:val="right"/>
              <w:rPr>
                <w:b/>
                <w:sz w:val="13"/>
              </w:rPr>
            </w:pPr>
            <w:r>
              <w:rPr>
                <w:b/>
                <w:sz w:val="13"/>
              </w:rPr>
              <w:t>0.0%</w:t>
            </w:r>
          </w:p>
        </w:tc>
      </w:tr>
      <w:tr w:rsidR="005564DF">
        <w:trPr>
          <w:trHeight w:val="181"/>
        </w:trPr>
        <w:tc>
          <w:tcPr>
            <w:tcW w:w="2579" w:type="dxa"/>
            <w:vMerge w:val="restart"/>
            <w:shd w:val="clear" w:color="auto" w:fill="FFFF00"/>
          </w:tcPr>
          <w:p w:rsidR="005564DF" w:rsidRDefault="005564DF">
            <w:pPr>
              <w:pStyle w:val="TableParagraph"/>
              <w:spacing w:before="10"/>
              <w:rPr>
                <w:sz w:val="18"/>
              </w:rPr>
            </w:pPr>
          </w:p>
          <w:p w:rsidR="005564DF" w:rsidRDefault="00186772">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A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vMerge w:val="restart"/>
            <w:shd w:val="clear" w:color="auto" w:fill="FFFF0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right="12"/>
              <w:jc w:val="right"/>
              <w:rPr>
                <w:b/>
                <w:sz w:val="13"/>
              </w:rPr>
            </w:pPr>
            <w:r>
              <w:rPr>
                <w:b/>
                <w:sz w:val="13"/>
              </w:rPr>
              <w:t>0.0%</w:t>
            </w: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B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C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Lugar sagrado D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shd w:val="clear" w:color="auto" w:fill="FFFF00"/>
          </w:tcPr>
          <w:p w:rsidR="005564DF" w:rsidRDefault="00186772">
            <w:pPr>
              <w:pStyle w:val="TableParagraph"/>
              <w:spacing w:before="16" w:line="145" w:lineRule="exact"/>
              <w:ind w:left="23"/>
              <w:rPr>
                <w:sz w:val="13"/>
              </w:rPr>
            </w:pPr>
            <w:r>
              <w:rPr>
                <w:w w:val="105"/>
                <w:sz w:val="13"/>
              </w:rPr>
              <w:t>15- Música (tradicional, costumbre)</w:t>
            </w:r>
          </w:p>
        </w:tc>
        <w:tc>
          <w:tcPr>
            <w:tcW w:w="4096" w:type="dxa"/>
            <w:shd w:val="clear" w:color="auto" w:fill="FFFF0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shd w:val="clear" w:color="auto" w:fill="FFFF00"/>
          </w:tcPr>
          <w:p w:rsidR="005564DF" w:rsidRDefault="00186772">
            <w:pPr>
              <w:pStyle w:val="TableParagraph"/>
              <w:spacing w:before="21" w:line="141" w:lineRule="exact"/>
              <w:ind w:right="12"/>
              <w:jc w:val="right"/>
              <w:rPr>
                <w:b/>
                <w:sz w:val="13"/>
              </w:rPr>
            </w:pPr>
            <w:r>
              <w:rPr>
                <w:b/>
                <w:sz w:val="13"/>
              </w:rPr>
              <w:t>0.0%</w:t>
            </w:r>
          </w:p>
        </w:tc>
      </w:tr>
      <w:tr w:rsidR="005564DF">
        <w:trPr>
          <w:trHeight w:val="181"/>
        </w:trPr>
        <w:tc>
          <w:tcPr>
            <w:tcW w:w="2579" w:type="dxa"/>
            <w:shd w:val="clear" w:color="auto" w:fill="FFFF00"/>
          </w:tcPr>
          <w:p w:rsidR="005564DF" w:rsidRDefault="00186772">
            <w:pPr>
              <w:pStyle w:val="TableParagraph"/>
              <w:spacing w:before="16" w:line="145" w:lineRule="exact"/>
              <w:ind w:left="23"/>
              <w:rPr>
                <w:sz w:val="13"/>
              </w:rPr>
            </w:pPr>
            <w:r>
              <w:rPr>
                <w:w w:val="105"/>
                <w:sz w:val="13"/>
              </w:rPr>
              <w:t>16- Danza</w:t>
            </w:r>
          </w:p>
        </w:tc>
        <w:tc>
          <w:tcPr>
            <w:tcW w:w="4096" w:type="dxa"/>
            <w:shd w:val="clear" w:color="auto" w:fill="FFFF0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shd w:val="clear" w:color="auto" w:fill="FFFF00"/>
          </w:tcPr>
          <w:p w:rsidR="005564DF" w:rsidRDefault="00186772">
            <w:pPr>
              <w:pStyle w:val="TableParagraph"/>
              <w:spacing w:before="21" w:line="141" w:lineRule="exact"/>
              <w:ind w:right="12"/>
              <w:jc w:val="right"/>
              <w:rPr>
                <w:b/>
                <w:sz w:val="13"/>
              </w:rPr>
            </w:pPr>
            <w:r>
              <w:rPr>
                <w:b/>
                <w:sz w:val="13"/>
              </w:rPr>
              <w:t>0.0%</w:t>
            </w:r>
          </w:p>
        </w:tc>
      </w:tr>
      <w:tr w:rsidR="005564DF">
        <w:trPr>
          <w:trHeight w:val="181"/>
        </w:trPr>
        <w:tc>
          <w:tcPr>
            <w:tcW w:w="2579" w:type="dxa"/>
            <w:vMerge w:val="restart"/>
            <w:shd w:val="clear" w:color="auto" w:fill="FFFF0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17- Leyendas y creencias</w:t>
            </w: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A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FFFF0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69"/>
              <w:rPr>
                <w:b/>
                <w:sz w:val="13"/>
              </w:rPr>
            </w:pPr>
            <w:r>
              <w:rPr>
                <w:b/>
                <w:w w:val="105"/>
                <w:sz w:val="13"/>
              </w:rPr>
              <w:t>75.0%</w:t>
            </w: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B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C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vMerge/>
            <w:tcBorders>
              <w:top w:val="nil"/>
            </w:tcBorders>
            <w:shd w:val="clear" w:color="auto" w:fill="FFFF00"/>
          </w:tcPr>
          <w:p w:rsidR="005564DF" w:rsidRDefault="005564DF">
            <w:pPr>
              <w:rPr>
                <w:sz w:val="2"/>
                <w:szCs w:val="2"/>
              </w:rPr>
            </w:pPr>
          </w:p>
        </w:tc>
        <w:tc>
          <w:tcPr>
            <w:tcW w:w="4096" w:type="dxa"/>
            <w:shd w:val="clear" w:color="auto" w:fill="FFFF00"/>
          </w:tcPr>
          <w:p w:rsidR="005564DF" w:rsidRDefault="00186772">
            <w:pPr>
              <w:pStyle w:val="TableParagraph"/>
              <w:spacing w:before="16" w:line="145" w:lineRule="exact"/>
              <w:ind w:left="18"/>
              <w:rPr>
                <w:sz w:val="13"/>
              </w:rPr>
            </w:pPr>
            <w:r>
              <w:rPr>
                <w:w w:val="105"/>
                <w:sz w:val="13"/>
              </w:rPr>
              <w:t>Leyenda o creencia D (25%)</w:t>
            </w:r>
          </w:p>
        </w:tc>
        <w:tc>
          <w:tcPr>
            <w:tcW w:w="950" w:type="dxa"/>
            <w:shd w:val="clear" w:color="auto" w:fill="FFFF0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FFF00"/>
          </w:tcPr>
          <w:p w:rsidR="005564DF" w:rsidRDefault="005564DF">
            <w:pPr>
              <w:rPr>
                <w:sz w:val="2"/>
                <w:szCs w:val="2"/>
              </w:rPr>
            </w:pPr>
          </w:p>
        </w:tc>
      </w:tr>
      <w:tr w:rsidR="005564DF">
        <w:trPr>
          <w:trHeight w:val="181"/>
        </w:trPr>
        <w:tc>
          <w:tcPr>
            <w:tcW w:w="2579" w:type="dxa"/>
            <w:shd w:val="clear" w:color="auto" w:fill="F9C090"/>
          </w:tcPr>
          <w:p w:rsidR="005564DF" w:rsidRDefault="00186772">
            <w:pPr>
              <w:pStyle w:val="TableParagraph"/>
              <w:spacing w:before="16" w:line="145" w:lineRule="exact"/>
              <w:ind w:left="23"/>
              <w:rPr>
                <w:sz w:val="13"/>
              </w:rPr>
            </w:pPr>
            <w:r>
              <w:rPr>
                <w:w w:val="105"/>
                <w:sz w:val="13"/>
              </w:rPr>
              <w:t>18- Vestimenta tradicional</w:t>
            </w:r>
          </w:p>
        </w:tc>
        <w:tc>
          <w:tcPr>
            <w:tcW w:w="4096" w:type="dxa"/>
            <w:shd w:val="clear" w:color="auto" w:fill="F9C09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0%</w:t>
            </w:r>
          </w:p>
        </w:tc>
        <w:tc>
          <w:tcPr>
            <w:tcW w:w="969" w:type="dxa"/>
            <w:shd w:val="clear" w:color="auto" w:fill="F9C090"/>
          </w:tcPr>
          <w:p w:rsidR="005564DF" w:rsidRDefault="00186772">
            <w:pPr>
              <w:pStyle w:val="TableParagraph"/>
              <w:spacing w:before="21" w:line="141" w:lineRule="exact"/>
              <w:ind w:right="12"/>
              <w:jc w:val="right"/>
              <w:rPr>
                <w:b/>
                <w:sz w:val="13"/>
              </w:rPr>
            </w:pPr>
            <w:r>
              <w:rPr>
                <w:b/>
                <w:sz w:val="13"/>
              </w:rPr>
              <w:t>0.0%</w:t>
            </w:r>
          </w:p>
        </w:tc>
      </w:tr>
      <w:tr w:rsidR="005564DF">
        <w:trPr>
          <w:trHeight w:val="182"/>
        </w:trPr>
        <w:tc>
          <w:tcPr>
            <w:tcW w:w="2579" w:type="dxa"/>
            <w:vMerge w:val="restart"/>
            <w:shd w:val="clear" w:color="auto" w:fill="F9C090"/>
          </w:tcPr>
          <w:p w:rsidR="005564DF" w:rsidRDefault="005564DF">
            <w:pPr>
              <w:pStyle w:val="TableParagraph"/>
              <w:rPr>
                <w:sz w:val="14"/>
              </w:rPr>
            </w:pPr>
          </w:p>
          <w:p w:rsidR="005564DF" w:rsidRDefault="005564DF">
            <w:pPr>
              <w:pStyle w:val="TableParagraph"/>
              <w:spacing w:before="3"/>
              <w:rPr>
                <w:sz w:val="12"/>
              </w:rPr>
            </w:pPr>
          </w:p>
          <w:p w:rsidR="005564DF" w:rsidRDefault="00186772">
            <w:pPr>
              <w:pStyle w:val="TableParagraph"/>
              <w:ind w:left="23"/>
              <w:rPr>
                <w:sz w:val="13"/>
              </w:rPr>
            </w:pPr>
            <w:r>
              <w:rPr>
                <w:w w:val="105"/>
                <w:sz w:val="13"/>
              </w:rPr>
              <w:t>19- Artesanías</w:t>
            </w:r>
          </w:p>
        </w:tc>
        <w:tc>
          <w:tcPr>
            <w:tcW w:w="4096" w:type="dxa"/>
            <w:shd w:val="clear" w:color="auto" w:fill="F9C090"/>
          </w:tcPr>
          <w:p w:rsidR="005564DF" w:rsidRDefault="00186772">
            <w:pPr>
              <w:pStyle w:val="TableParagraph"/>
              <w:spacing w:before="16"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5564DF" w:rsidRDefault="00186772">
            <w:pPr>
              <w:pStyle w:val="TableParagraph"/>
              <w:spacing w:before="16" w:line="146" w:lineRule="exact"/>
              <w:ind w:right="14"/>
              <w:jc w:val="right"/>
              <w:rPr>
                <w:sz w:val="13"/>
              </w:rPr>
            </w:pPr>
            <w:r>
              <w:rPr>
                <w:sz w:val="13"/>
              </w:rPr>
              <w:t>25%</w:t>
            </w:r>
          </w:p>
        </w:tc>
        <w:tc>
          <w:tcPr>
            <w:tcW w:w="969" w:type="dxa"/>
            <w:vMerge w:val="restart"/>
            <w:shd w:val="clear" w:color="auto" w:fill="F9C090"/>
          </w:tcPr>
          <w:p w:rsidR="005564DF" w:rsidRDefault="005564DF">
            <w:pPr>
              <w:pStyle w:val="TableParagraph"/>
              <w:rPr>
                <w:sz w:val="14"/>
              </w:rPr>
            </w:pPr>
          </w:p>
          <w:p w:rsidR="005564DF" w:rsidRDefault="005564DF">
            <w:pPr>
              <w:pStyle w:val="TableParagraph"/>
              <w:spacing w:before="8"/>
              <w:rPr>
                <w:sz w:val="12"/>
              </w:rPr>
            </w:pPr>
          </w:p>
          <w:p w:rsidR="005564DF" w:rsidRDefault="00186772">
            <w:pPr>
              <w:pStyle w:val="TableParagraph"/>
              <w:ind w:left="569"/>
              <w:rPr>
                <w:b/>
                <w:sz w:val="13"/>
              </w:rPr>
            </w:pPr>
            <w:r>
              <w:rPr>
                <w:b/>
                <w:w w:val="105"/>
                <w:sz w:val="13"/>
              </w:rPr>
              <w:t>25.0%</w:t>
            </w: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0%</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val="restart"/>
            <w:shd w:val="clear" w:color="auto" w:fill="F9C09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4"/>
              <w:ind w:left="23"/>
              <w:rPr>
                <w:sz w:val="13"/>
              </w:rPr>
            </w:pPr>
            <w:r>
              <w:rPr>
                <w:w w:val="105"/>
                <w:sz w:val="13"/>
              </w:rPr>
              <w:t>20- Origen</w:t>
            </w:r>
          </w:p>
        </w:tc>
        <w:tc>
          <w:tcPr>
            <w:tcW w:w="4096" w:type="dxa"/>
            <w:shd w:val="clear" w:color="auto" w:fill="F9C090"/>
          </w:tcPr>
          <w:p w:rsidR="005564DF" w:rsidRDefault="00186772">
            <w:pPr>
              <w:pStyle w:val="TableParagraph"/>
              <w:spacing w:before="16" w:line="145" w:lineRule="exact"/>
              <w:ind w:left="18"/>
              <w:rPr>
                <w:sz w:val="13"/>
              </w:rPr>
            </w:pPr>
            <w:r>
              <w:rPr>
                <w:w w:val="105"/>
                <w:sz w:val="13"/>
              </w:rPr>
              <w:t>Por cada año (0.5%) máximo 50%</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40%</w:t>
            </w:r>
          </w:p>
        </w:tc>
        <w:tc>
          <w:tcPr>
            <w:tcW w:w="969" w:type="dxa"/>
            <w:vMerge w:val="restart"/>
            <w:shd w:val="clear" w:color="auto" w:fill="F9C090"/>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186772">
            <w:pPr>
              <w:pStyle w:val="TableParagraph"/>
              <w:spacing w:before="119"/>
              <w:ind w:left="569"/>
              <w:rPr>
                <w:b/>
                <w:sz w:val="13"/>
              </w:rPr>
            </w:pPr>
            <w:r>
              <w:rPr>
                <w:b/>
                <w:w w:val="105"/>
                <w:sz w:val="13"/>
              </w:rPr>
              <w:t>90.0%</w:t>
            </w: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Mito fundacional (25%)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A (5%)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B (5%)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C (5%)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D (5%)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vMerge/>
            <w:tcBorders>
              <w:top w:val="nil"/>
            </w:tcBorders>
            <w:shd w:val="clear" w:color="auto" w:fill="F9C090"/>
          </w:tcPr>
          <w:p w:rsidR="005564DF" w:rsidRDefault="005564DF">
            <w:pPr>
              <w:rPr>
                <w:sz w:val="2"/>
                <w:szCs w:val="2"/>
              </w:rPr>
            </w:pPr>
          </w:p>
        </w:tc>
        <w:tc>
          <w:tcPr>
            <w:tcW w:w="4096" w:type="dxa"/>
            <w:shd w:val="clear" w:color="auto" w:fill="F9C090"/>
          </w:tcPr>
          <w:p w:rsidR="005564DF" w:rsidRDefault="00186772">
            <w:pPr>
              <w:pStyle w:val="TableParagraph"/>
              <w:spacing w:before="16" w:line="145" w:lineRule="exact"/>
              <w:ind w:left="18"/>
              <w:rPr>
                <w:sz w:val="13"/>
              </w:rPr>
            </w:pPr>
            <w:r>
              <w:rPr>
                <w:w w:val="105"/>
                <w:sz w:val="13"/>
              </w:rPr>
              <w:t>Hecho colectivo E (5%)</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5%</w:t>
            </w:r>
          </w:p>
        </w:tc>
        <w:tc>
          <w:tcPr>
            <w:tcW w:w="969" w:type="dxa"/>
            <w:vMerge/>
            <w:tcBorders>
              <w:top w:val="nil"/>
            </w:tcBorders>
            <w:shd w:val="clear" w:color="auto" w:fill="F9C090"/>
          </w:tcPr>
          <w:p w:rsidR="005564DF" w:rsidRDefault="005564DF">
            <w:pPr>
              <w:rPr>
                <w:sz w:val="2"/>
                <w:szCs w:val="2"/>
              </w:rPr>
            </w:pPr>
          </w:p>
        </w:tc>
      </w:tr>
      <w:tr w:rsidR="005564DF">
        <w:trPr>
          <w:trHeight w:val="181"/>
        </w:trPr>
        <w:tc>
          <w:tcPr>
            <w:tcW w:w="2579" w:type="dxa"/>
            <w:shd w:val="clear" w:color="auto" w:fill="F9C090"/>
          </w:tcPr>
          <w:p w:rsidR="005564DF" w:rsidRDefault="00186772">
            <w:pPr>
              <w:pStyle w:val="TableParagraph"/>
              <w:spacing w:before="16" w:line="145" w:lineRule="exact"/>
              <w:ind w:left="23"/>
              <w:rPr>
                <w:sz w:val="13"/>
              </w:rPr>
            </w:pPr>
            <w:r>
              <w:rPr>
                <w:w w:val="105"/>
                <w:sz w:val="13"/>
              </w:rPr>
              <w:t>21- Reglamentos y/o acuerdos</w:t>
            </w:r>
          </w:p>
        </w:tc>
        <w:tc>
          <w:tcPr>
            <w:tcW w:w="4096" w:type="dxa"/>
            <w:shd w:val="clear" w:color="auto" w:fill="F9C090"/>
          </w:tcPr>
          <w:p w:rsidR="005564DF" w:rsidRDefault="00186772">
            <w:pPr>
              <w:pStyle w:val="TableParagraph"/>
              <w:spacing w:before="16" w:line="145" w:lineRule="exact"/>
              <w:ind w:left="18"/>
              <w:rPr>
                <w:sz w:val="13"/>
              </w:rPr>
            </w:pPr>
            <w:r>
              <w:rPr>
                <w:w w:val="105"/>
                <w:sz w:val="13"/>
              </w:rPr>
              <w:t>Si (100%) No (0%)</w:t>
            </w:r>
          </w:p>
        </w:tc>
        <w:tc>
          <w:tcPr>
            <w:tcW w:w="950" w:type="dxa"/>
            <w:shd w:val="clear" w:color="auto" w:fill="F9C090"/>
          </w:tcPr>
          <w:p w:rsidR="005564DF" w:rsidRDefault="00186772">
            <w:pPr>
              <w:pStyle w:val="TableParagraph"/>
              <w:spacing w:before="16" w:line="145" w:lineRule="exact"/>
              <w:ind w:right="14"/>
              <w:jc w:val="right"/>
              <w:rPr>
                <w:sz w:val="13"/>
              </w:rPr>
            </w:pPr>
            <w:r>
              <w:rPr>
                <w:sz w:val="13"/>
              </w:rPr>
              <w:t>0%</w:t>
            </w:r>
          </w:p>
        </w:tc>
        <w:tc>
          <w:tcPr>
            <w:tcW w:w="969" w:type="dxa"/>
            <w:shd w:val="clear" w:color="auto" w:fill="F9C090"/>
          </w:tcPr>
          <w:p w:rsidR="005564DF" w:rsidRDefault="00186772">
            <w:pPr>
              <w:pStyle w:val="TableParagraph"/>
              <w:spacing w:before="21" w:line="141" w:lineRule="exact"/>
              <w:ind w:right="12"/>
              <w:jc w:val="right"/>
              <w:rPr>
                <w:b/>
                <w:sz w:val="13"/>
              </w:rPr>
            </w:pPr>
            <w:r>
              <w:rPr>
                <w:b/>
                <w:sz w:val="13"/>
              </w:rPr>
              <w:t>0.0%</w:t>
            </w:r>
          </w:p>
        </w:tc>
      </w:tr>
      <w:tr w:rsidR="005564DF">
        <w:trPr>
          <w:trHeight w:val="181"/>
        </w:trPr>
        <w:tc>
          <w:tcPr>
            <w:tcW w:w="2579" w:type="dxa"/>
            <w:vMerge w:val="restart"/>
            <w:shd w:val="clear" w:color="auto" w:fill="DBE4F0"/>
          </w:tcPr>
          <w:p w:rsidR="005564DF" w:rsidRDefault="005564DF">
            <w:pPr>
              <w:pStyle w:val="TableParagraph"/>
              <w:rPr>
                <w:sz w:val="14"/>
              </w:rPr>
            </w:pPr>
          </w:p>
          <w:p w:rsidR="005564DF" w:rsidRDefault="005564DF">
            <w:pPr>
              <w:pStyle w:val="TableParagraph"/>
              <w:spacing w:before="2"/>
              <w:rPr>
                <w:sz w:val="12"/>
              </w:rPr>
            </w:pPr>
          </w:p>
          <w:p w:rsidR="005564DF" w:rsidRDefault="00186772">
            <w:pPr>
              <w:pStyle w:val="TableParagraph"/>
              <w:spacing w:before="1"/>
              <w:ind w:left="23"/>
              <w:rPr>
                <w:sz w:val="13"/>
              </w:rPr>
            </w:pPr>
            <w:r>
              <w:rPr>
                <w:w w:val="105"/>
                <w:sz w:val="13"/>
              </w:rPr>
              <w:t>22- Patrimonio comunitario</w:t>
            </w: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A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val="restart"/>
            <w:shd w:val="clear" w:color="auto" w:fill="DBE4F0"/>
          </w:tcPr>
          <w:p w:rsidR="005564DF" w:rsidRDefault="005564DF">
            <w:pPr>
              <w:pStyle w:val="TableParagraph"/>
              <w:rPr>
                <w:sz w:val="14"/>
              </w:rPr>
            </w:pPr>
          </w:p>
          <w:p w:rsidR="005564DF" w:rsidRDefault="005564DF">
            <w:pPr>
              <w:pStyle w:val="TableParagraph"/>
              <w:spacing w:before="7"/>
              <w:rPr>
                <w:sz w:val="12"/>
              </w:rPr>
            </w:pPr>
          </w:p>
          <w:p w:rsidR="005564DF" w:rsidRDefault="00186772">
            <w:pPr>
              <w:pStyle w:val="TableParagraph"/>
              <w:ind w:left="502"/>
              <w:rPr>
                <w:b/>
                <w:sz w:val="13"/>
              </w:rPr>
            </w:pPr>
            <w:r>
              <w:rPr>
                <w:b/>
                <w:w w:val="105"/>
                <w:sz w:val="13"/>
              </w:rPr>
              <w:t>100.0%</w:t>
            </w: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B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C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r w:rsidR="005564DF">
        <w:trPr>
          <w:trHeight w:val="181"/>
        </w:trPr>
        <w:tc>
          <w:tcPr>
            <w:tcW w:w="2579" w:type="dxa"/>
            <w:vMerge/>
            <w:tcBorders>
              <w:top w:val="nil"/>
            </w:tcBorders>
            <w:shd w:val="clear" w:color="auto" w:fill="DBE4F0"/>
          </w:tcPr>
          <w:p w:rsidR="005564DF" w:rsidRDefault="005564DF">
            <w:pPr>
              <w:rPr>
                <w:sz w:val="2"/>
                <w:szCs w:val="2"/>
              </w:rPr>
            </w:pPr>
          </w:p>
        </w:tc>
        <w:tc>
          <w:tcPr>
            <w:tcW w:w="4096" w:type="dxa"/>
            <w:shd w:val="clear" w:color="auto" w:fill="DBE4F0"/>
          </w:tcPr>
          <w:p w:rsidR="005564DF" w:rsidRDefault="00186772">
            <w:pPr>
              <w:pStyle w:val="TableParagraph"/>
              <w:spacing w:before="16" w:line="145" w:lineRule="exact"/>
              <w:ind w:left="18"/>
              <w:rPr>
                <w:sz w:val="13"/>
              </w:rPr>
            </w:pPr>
            <w:r>
              <w:rPr>
                <w:w w:val="105"/>
                <w:sz w:val="13"/>
              </w:rPr>
              <w:t>Patrimonio D (25%)</w:t>
            </w:r>
          </w:p>
        </w:tc>
        <w:tc>
          <w:tcPr>
            <w:tcW w:w="950" w:type="dxa"/>
            <w:shd w:val="clear" w:color="auto" w:fill="DBE4F0"/>
          </w:tcPr>
          <w:p w:rsidR="005564DF" w:rsidRDefault="00186772">
            <w:pPr>
              <w:pStyle w:val="TableParagraph"/>
              <w:spacing w:before="16" w:line="145" w:lineRule="exact"/>
              <w:ind w:right="14"/>
              <w:jc w:val="right"/>
              <w:rPr>
                <w:sz w:val="13"/>
              </w:rPr>
            </w:pPr>
            <w:r>
              <w:rPr>
                <w:sz w:val="13"/>
              </w:rPr>
              <w:t>25%</w:t>
            </w:r>
          </w:p>
        </w:tc>
        <w:tc>
          <w:tcPr>
            <w:tcW w:w="969" w:type="dxa"/>
            <w:vMerge/>
            <w:tcBorders>
              <w:top w:val="nil"/>
            </w:tcBorders>
            <w:shd w:val="clear" w:color="auto" w:fill="DBE4F0"/>
          </w:tcPr>
          <w:p w:rsidR="005564DF" w:rsidRDefault="005564DF">
            <w:pPr>
              <w:rPr>
                <w:sz w:val="2"/>
                <w:szCs w:val="2"/>
              </w:rPr>
            </w:pPr>
          </w:p>
        </w:tc>
      </w:tr>
      <w:tr w:rsidR="005564DF">
        <w:trPr>
          <w:trHeight w:val="151"/>
        </w:trPr>
        <w:tc>
          <w:tcPr>
            <w:tcW w:w="8594" w:type="dxa"/>
            <w:gridSpan w:val="4"/>
            <w:tcBorders>
              <w:left w:val="nil"/>
              <w:bottom w:val="nil"/>
              <w:right w:val="nil"/>
            </w:tcBorders>
          </w:tcPr>
          <w:p w:rsidR="005564DF" w:rsidRDefault="00186772">
            <w:pPr>
              <w:pStyle w:val="TableParagraph"/>
              <w:spacing w:before="13" w:line="118" w:lineRule="exact"/>
              <w:ind w:left="31"/>
              <w:rPr>
                <w:sz w:val="12"/>
              </w:rPr>
            </w:pPr>
            <w:r>
              <w:rPr>
                <w:sz w:val="12"/>
              </w:rPr>
              <w:t>*% de PHLI Nacional (INEGI, 2010)</w:t>
            </w:r>
          </w:p>
        </w:tc>
      </w:tr>
    </w:tbl>
    <w:p w:rsidR="005564DF" w:rsidRDefault="00186772">
      <w:pPr>
        <w:rPr>
          <w:sz w:val="2"/>
          <w:szCs w:val="2"/>
        </w:rPr>
      </w:pPr>
      <w:r>
        <w:pict>
          <v:shape id="_x0000_s1035" type="#_x0000_t136" style="position:absolute;margin-left:150.8pt;margin-top:339.95pt;width:309.9pt;height:111.6pt;rotation:315;z-index:-254411776;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564DF" w:rsidRDefault="005564DF">
      <w:pPr>
        <w:rPr>
          <w:sz w:val="2"/>
          <w:szCs w:val="2"/>
        </w:rPr>
        <w:sectPr w:rsidR="005564DF">
          <w:pgSz w:w="12240" w:h="15840"/>
          <w:pgMar w:top="1060" w:right="0" w:bottom="280" w:left="1300" w:header="720" w:footer="720" w:gutter="0"/>
          <w:cols w:space="720"/>
        </w:sectPr>
      </w:pPr>
    </w:p>
    <w:p w:rsidR="005564DF" w:rsidRDefault="00186772">
      <w:pPr>
        <w:pStyle w:val="Textoindependiente"/>
        <w:rPr>
          <w:sz w:val="20"/>
        </w:rPr>
      </w:pPr>
      <w:r>
        <w:lastRenderedPageBreak/>
        <w:pict>
          <v:shape id="_x0000_s1034" type="#_x0000_t136" style="position:absolute;margin-left:150.8pt;margin-top:339.95pt;width:309.9pt;height:111.6pt;rotation:315;z-index:251671552;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20"/>
        </w:rPr>
      </w:pPr>
    </w:p>
    <w:p w:rsidR="005564DF" w:rsidRDefault="005564DF">
      <w:pPr>
        <w:pStyle w:val="Textoindependiente"/>
        <w:rPr>
          <w:sz w:val="12"/>
        </w:rPr>
      </w:pPr>
    </w:p>
    <w:p w:rsidR="005564DF" w:rsidRDefault="00186772">
      <w:pPr>
        <w:tabs>
          <w:tab w:val="left" w:pos="8308"/>
        </w:tabs>
        <w:spacing w:before="85"/>
        <w:ind w:left="6979"/>
        <w:rPr>
          <w:sz w:val="10"/>
        </w:rPr>
      </w:pPr>
      <w:r>
        <w:pict>
          <v:group id="_x0000_s1028" style="position:absolute;left:0;text-align:left;margin-left:161.75pt;margin-top:-323.65pt;width:290.4pt;height:290.65pt;z-index:251669504;mso-position-horizontal-relative:page" coordorigin="3235,-6473" coordsize="5808,5813">
            <v:shape id="_x0000_s1033" style="position:absolute;left:-2897;top:1278;width:5794;height:5782" coordorigin="-2897,1279" coordsize="5794,5782" o:spt="100" adj="0,,0" path="m6142,-4145r156,22l6444,-4061r122,101l6658,-3831r52,149l6720,-3523r-31,153l6617,-3228r-108,115l6372,-3031r-151,43l6062,-2988r-153,-43l5774,-3113r-108,-115l5594,-3370r-33,-153l5573,-3682r53,-149l5717,-3960r122,-101l5986,-4123r156,-22m6142,-4726r312,43l6744,-4555r247,199l7174,-4097r105,298l7301,-3485r-65,310l7090,-2895r-216,233l6605,-2499r-305,87l5983,-2412r-305,-87l5407,-2662r-216,-233l5047,-3175r-65,-310l5004,-3799r106,-298l5292,-4356r245,-199l5827,-4683r315,-43m6142,-5307r470,65l7046,-5052r368,300l7690,-4366r158,449l7879,-3444r-96,463l7565,-2559r-324,346l6835,-1966r-456,127l5904,-1839r-456,-127l5042,-2213r-324,-346l4500,-2981r-96,-463l4435,-3917r159,-449l4867,-4752r370,-300l5671,-5242r471,-65m6142,-5887r626,86l7349,-5549r489,398l8203,-4632r214,595l8460,-3406r-130,619l8040,-2225r-432,463l7068,-1433r-610,170l5825,-1263r-610,-170l4675,-1762r-432,-463l3953,-2787r-130,-619l3866,-4037r212,-595l4442,-5151r492,-398l5515,-5801r627,-86m6142,-6468r782,108l7651,-6046r612,499l8719,-4899r267,744l9038,-3365r-160,773l8513,-1889r-538,578l7298,-900r-760,213l5746,-687,4985,-900r-677,-411l3768,-1889r-362,-703l3245,-3365r53,-790l3564,-4899r456,-648l4632,-6046r725,-314l6142,-6468e" filled="f" strokecolor="#858585" strokeweight=".48pt">
              <v:stroke joinstyle="round"/>
              <v:formulas/>
              <v:path arrowok="t" o:connecttype="segments"/>
            </v:shape>
            <v:shape id="_x0000_s1032" style="position:absolute;left:3820;top:-5941;width:5057;height:5254" coordorigin="3821,-5941" coordsize="5057,5254" o:spt="100" adj="0,,0" path="m6141,-3564r396,2877l6720,-2232r1972,l8878,-2591,7300,-3484r-1159,-80xm8692,-2232r-1972,l7974,-1311r540,-578l8692,-2232xm3821,-4766r1610,1055l6141,-3564,3821,-4766xm6807,-5941r-666,2377l8075,-4566r94,-487l7047,-5053r-240,-888xm8264,-5546r-1217,493l8169,-5053r95,-493xe" fillcolor="#9bba58" stroked="f">
              <v:stroke joinstyle="round"/>
              <v:formulas/>
              <v:path arrowok="t" o:connecttype="segments"/>
            </v:shape>
            <v:shape id="_x0000_s1031" style="position:absolute;left:3820;top:-6046;width:5057;height:5359" coordorigin="3821,-6045" coordsize="5057,5359" path="m6141,-3564r666,-2377l7047,-5053r1217,-493l8075,-4566,6141,-3564r1159,80l8878,-2591r-364,702l7974,-1311,6720,-2232,6537,-687,6141,-3564r-2052,730l6141,-3564r-710,-147l3821,-4766r2320,1202l4633,-6045r1508,2481xe" filled="f" strokecolor="#005325" strokeweight="2.68pt">
              <v:path arrowok="t"/>
            </v:shape>
            <v:shape id="_x0000_s1030" style="position:absolute;left:-2897;top:698;width:5794;height:5782" coordorigin="-2897,698" coordsize="5794,5782" o:spt="100" adj="0,,0" path="m6142,-3564r,-2904m6142,-3564r782,-2796m6142,-3564l7651,-6046m6142,-3564l8263,-5547m6142,-3564l8719,-4899m6142,-3564r2844,-591m6142,-3564r2896,199m6142,-3564r2736,974m6142,-3564r2371,1675m6142,-3564r1833,2253m6142,-3564l7298,-900m6142,-3564r396,2877m6142,-3564l5746,-687t396,-2877l4985,-900m6142,-3564l4308,-1311m6142,-3564l3768,-1889m6142,-3564r-2736,974m6142,-3564r-2897,199m6142,-3564l3298,-4155t2844,591l3564,-4899t2578,1335l4020,-5547t2122,1983l4632,-6046t1510,2482l5357,-6360t785,2796l6142,-6468e" filled="f" strokecolor="#858585" strokeweight=".48pt">
              <v:stroke joinstyle="round"/>
              <v:formulas/>
              <v:path arrowok="t" o:connecttype="segments"/>
            </v:shape>
            <v:shape id="_x0000_s1029" style="position:absolute;left:3244;top:-5547;width:5741;height:4860" coordorigin="3245,-5547" coordsize="5741,4860" path="m5765,-4183r377,432l6377,-4402r-84,591l8263,-5547,6785,-3898r2201,-257l6720,-3523r2158,933l6734,-3144r1241,1833l6430,-2897r-190,53l5746,-687r105,-2210l4308,-1311r-540,-578l5458,-3319r-2213,-46l5431,-3711r451,15l4020,-5547r1745,1364e" filled="f" strokecolor="#bd4a47" strokeweight=".96pt">
              <v:path arrowok="t"/>
            </v:shape>
            <w10:wrap anchorx="page"/>
          </v:group>
        </w:pict>
      </w:r>
      <w:r>
        <w:pict>
          <v:line id="_x0000_s1027" style="position:absolute;left:0;text-align:left;z-index:251670528;mso-position-horizontal-relative:page" from="397.45pt,6.95pt" to="412.2pt,6.95pt" strokecolor="#005325" strokeweight="4.56pt">
            <w10:wrap anchorx="page"/>
          </v:line>
        </w:pict>
      </w:r>
      <w:r>
        <w:pict>
          <v:shape id="_x0000_s1026" type="#_x0000_t202" style="position:absolute;left:0;text-align:left;margin-left:94.9pt;margin-top:-415.5pt;width:438.05pt;height:533.45pt;z-index:251672576;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7677"/>
                    <w:gridCol w:w="1083"/>
                  </w:tblGrid>
                  <w:tr w:rsidR="005564DF">
                    <w:trPr>
                      <w:trHeight w:val="400"/>
                    </w:trPr>
                    <w:tc>
                      <w:tcPr>
                        <w:tcW w:w="7677" w:type="dxa"/>
                      </w:tcPr>
                      <w:p w:rsidR="005564DF" w:rsidRDefault="00186772">
                        <w:pPr>
                          <w:pStyle w:val="TableParagraph"/>
                          <w:spacing w:line="206" w:lineRule="exact"/>
                          <w:ind w:left="2821"/>
                          <w:rPr>
                            <w:b/>
                            <w:sz w:val="18"/>
                          </w:rPr>
                        </w:pPr>
                        <w:r>
                          <w:rPr>
                            <w:b/>
                            <w:w w:val="105"/>
                            <w:sz w:val="18"/>
                          </w:rPr>
                          <w:t>San José del Valle, Tenango de Doria</w:t>
                        </w:r>
                      </w:p>
                    </w:tc>
                    <w:tc>
                      <w:tcPr>
                        <w:tcW w:w="1083" w:type="dxa"/>
                      </w:tcPr>
                      <w:p w:rsidR="005564DF" w:rsidRDefault="005564DF">
                        <w:pPr>
                          <w:pStyle w:val="TableParagraph"/>
                          <w:rPr>
                            <w:sz w:val="10"/>
                          </w:rPr>
                        </w:pPr>
                      </w:p>
                    </w:tc>
                  </w:tr>
                  <w:tr w:rsidR="005564DF">
                    <w:trPr>
                      <w:trHeight w:val="367"/>
                    </w:trPr>
                    <w:tc>
                      <w:tcPr>
                        <w:tcW w:w="7677" w:type="dxa"/>
                      </w:tcPr>
                      <w:p w:rsidR="005564DF" w:rsidRDefault="005564DF">
                        <w:pPr>
                          <w:pStyle w:val="TableParagraph"/>
                          <w:spacing w:before="8"/>
                          <w:rPr>
                            <w:sz w:val="16"/>
                          </w:rPr>
                        </w:pPr>
                      </w:p>
                      <w:p w:rsidR="005564DF" w:rsidRDefault="00186772">
                        <w:pPr>
                          <w:pStyle w:val="TableParagraph"/>
                          <w:spacing w:line="155" w:lineRule="exact"/>
                          <w:jc w:val="right"/>
                          <w:rPr>
                            <w:sz w:val="14"/>
                          </w:rPr>
                        </w:pPr>
                        <w:r>
                          <w:rPr>
                            <w:w w:val="105"/>
                            <w:sz w:val="14"/>
                          </w:rPr>
                          <w:t>Clave CCIEH</w:t>
                        </w:r>
                      </w:p>
                    </w:tc>
                    <w:tc>
                      <w:tcPr>
                        <w:tcW w:w="1083" w:type="dxa"/>
                      </w:tcPr>
                      <w:p w:rsidR="005564DF" w:rsidRDefault="005564DF">
                        <w:pPr>
                          <w:pStyle w:val="TableParagraph"/>
                          <w:spacing w:before="8"/>
                          <w:rPr>
                            <w:sz w:val="16"/>
                          </w:rPr>
                        </w:pPr>
                      </w:p>
                      <w:p w:rsidR="005564DF" w:rsidRDefault="00186772">
                        <w:pPr>
                          <w:pStyle w:val="TableParagraph"/>
                          <w:spacing w:line="155" w:lineRule="exact"/>
                          <w:ind w:left="153"/>
                          <w:rPr>
                            <w:sz w:val="14"/>
                          </w:rPr>
                        </w:pPr>
                        <w:r>
                          <w:rPr>
                            <w:w w:val="105"/>
                            <w:sz w:val="14"/>
                          </w:rPr>
                          <w:t>HGOTED023</w:t>
                        </w:r>
                      </w:p>
                    </w:tc>
                  </w:tr>
                  <w:tr w:rsidR="005564DF">
                    <w:trPr>
                      <w:trHeight w:val="7635"/>
                    </w:trPr>
                    <w:tc>
                      <w:tcPr>
                        <w:tcW w:w="7677" w:type="dxa"/>
                      </w:tcPr>
                      <w:p w:rsidR="005564DF" w:rsidRDefault="00186772">
                        <w:pPr>
                          <w:pStyle w:val="TableParagraph"/>
                          <w:spacing w:before="12"/>
                          <w:ind w:right="-15"/>
                          <w:jc w:val="right"/>
                          <w:rPr>
                            <w:sz w:val="14"/>
                          </w:rPr>
                        </w:pPr>
                        <w:r>
                          <w:rPr>
                            <w:w w:val="105"/>
                            <w:sz w:val="14"/>
                          </w:rPr>
                          <w:t>Clave INEGI</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186772">
                        <w:pPr>
                          <w:pStyle w:val="TableParagraph"/>
                          <w:spacing w:before="123"/>
                          <w:ind w:left="829"/>
                          <w:jc w:val="center"/>
                          <w:rPr>
                            <w:sz w:val="9"/>
                          </w:rPr>
                        </w:pPr>
                        <w:r>
                          <w:rPr>
                            <w:w w:val="105"/>
                            <w:sz w:val="9"/>
                          </w:rPr>
                          <w:t>1- Hablantes de lengua indígena *</w:t>
                        </w:r>
                      </w:p>
                      <w:p w:rsidR="005564DF" w:rsidRDefault="00186772">
                        <w:pPr>
                          <w:pStyle w:val="TableParagraph"/>
                          <w:tabs>
                            <w:tab w:val="left" w:pos="5085"/>
                          </w:tabs>
                          <w:spacing w:before="70"/>
                          <w:ind w:left="3962"/>
                          <w:rPr>
                            <w:sz w:val="9"/>
                          </w:rPr>
                        </w:pPr>
                        <w:r>
                          <w:rPr>
                            <w:b/>
                            <w:w w:val="105"/>
                            <w:sz w:val="8"/>
                          </w:rPr>
                          <w:t>100%</w:t>
                        </w:r>
                        <w:r>
                          <w:rPr>
                            <w:b/>
                            <w:w w:val="105"/>
                            <w:sz w:val="8"/>
                          </w:rPr>
                          <w:tab/>
                        </w:r>
                        <w:r>
                          <w:rPr>
                            <w:w w:val="105"/>
                            <w:sz w:val="9"/>
                          </w:rPr>
                          <w:t>2-</w:t>
                        </w:r>
                        <w:r>
                          <w:rPr>
                            <w:spacing w:val="-1"/>
                            <w:w w:val="105"/>
                            <w:sz w:val="9"/>
                          </w:rPr>
                          <w:t xml:space="preserve"> </w:t>
                        </w:r>
                        <w:r>
                          <w:rPr>
                            <w:w w:val="105"/>
                            <w:sz w:val="9"/>
                          </w:rPr>
                          <w:t>Territorio</w:t>
                        </w:r>
                      </w:p>
                      <w:p w:rsidR="005564DF" w:rsidRDefault="005564DF">
                        <w:pPr>
                          <w:pStyle w:val="TableParagraph"/>
                          <w:rPr>
                            <w:sz w:val="10"/>
                          </w:rPr>
                        </w:pPr>
                      </w:p>
                      <w:p w:rsidR="005564DF" w:rsidRDefault="005564DF">
                        <w:pPr>
                          <w:pStyle w:val="TableParagraph"/>
                          <w:spacing w:before="1"/>
                          <w:rPr>
                            <w:sz w:val="9"/>
                          </w:rPr>
                        </w:pPr>
                      </w:p>
                      <w:p w:rsidR="005564DF" w:rsidRDefault="00186772">
                        <w:pPr>
                          <w:pStyle w:val="TableParagraph"/>
                          <w:tabs>
                            <w:tab w:val="left" w:pos="4898"/>
                          </w:tabs>
                          <w:ind w:left="672"/>
                          <w:jc w:val="center"/>
                          <w:rPr>
                            <w:sz w:val="9"/>
                          </w:rPr>
                        </w:pPr>
                        <w:r>
                          <w:rPr>
                            <w:w w:val="105"/>
                            <w:sz w:val="9"/>
                          </w:rPr>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4"/>
                            <w:w w:val="105"/>
                            <w:sz w:val="9"/>
                          </w:rPr>
                          <w:t xml:space="preserve"> </w:t>
                        </w:r>
                        <w:r>
                          <w:rPr>
                            <w:w w:val="105"/>
                            <w:sz w:val="9"/>
                          </w:rPr>
                          <w:t>tradicional</w:t>
                        </w:r>
                      </w:p>
                      <w:p w:rsidR="005564DF" w:rsidRDefault="005564DF">
                        <w:pPr>
                          <w:pStyle w:val="TableParagraph"/>
                          <w:spacing w:before="3"/>
                          <w:rPr>
                            <w:sz w:val="14"/>
                          </w:rPr>
                        </w:pPr>
                      </w:p>
                      <w:p w:rsidR="005564DF" w:rsidRDefault="00186772">
                        <w:pPr>
                          <w:pStyle w:val="TableParagraph"/>
                          <w:ind w:left="4003"/>
                          <w:rPr>
                            <w:b/>
                            <w:sz w:val="8"/>
                          </w:rPr>
                        </w:pPr>
                        <w:r>
                          <w:rPr>
                            <w:b/>
                            <w:sz w:val="8"/>
                          </w:rPr>
                          <w:t>80%</w:t>
                        </w:r>
                      </w:p>
                      <w:p w:rsidR="005564DF" w:rsidRDefault="005564DF">
                        <w:pPr>
                          <w:pStyle w:val="TableParagraph"/>
                          <w:rPr>
                            <w:sz w:val="8"/>
                          </w:rPr>
                        </w:pPr>
                      </w:p>
                      <w:p w:rsidR="005564DF" w:rsidRDefault="00186772">
                        <w:pPr>
                          <w:pStyle w:val="TableParagraph"/>
                          <w:tabs>
                            <w:tab w:val="left" w:pos="6217"/>
                          </w:tabs>
                          <w:spacing w:before="68"/>
                          <w:ind w:left="638"/>
                          <w:jc w:val="center"/>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2"/>
                            <w:w w:val="105"/>
                            <w:sz w:val="9"/>
                          </w:rPr>
                          <w:t xml:space="preserve"> </w:t>
                        </w:r>
                        <w:r>
                          <w:rPr>
                            <w:w w:val="105"/>
                            <w:sz w:val="9"/>
                          </w:rPr>
                          <w:t>comunitaria</w:t>
                        </w:r>
                      </w:p>
                      <w:p w:rsidR="005564DF" w:rsidRDefault="005564DF">
                        <w:pPr>
                          <w:pStyle w:val="TableParagraph"/>
                          <w:rPr>
                            <w:sz w:val="10"/>
                          </w:rPr>
                        </w:pPr>
                      </w:p>
                      <w:p w:rsidR="005564DF" w:rsidRDefault="005564DF">
                        <w:pPr>
                          <w:pStyle w:val="TableParagraph"/>
                          <w:spacing w:before="7"/>
                          <w:rPr>
                            <w:sz w:val="9"/>
                          </w:rPr>
                        </w:pPr>
                      </w:p>
                      <w:p w:rsidR="005564DF" w:rsidRDefault="00186772">
                        <w:pPr>
                          <w:pStyle w:val="TableParagraph"/>
                          <w:ind w:left="4003"/>
                          <w:rPr>
                            <w:b/>
                            <w:sz w:val="8"/>
                          </w:rPr>
                        </w:pPr>
                        <w:r>
                          <w:rPr>
                            <w:b/>
                            <w:sz w:val="8"/>
                          </w:rPr>
                          <w:t>60%</w:t>
                        </w:r>
                      </w:p>
                      <w:p w:rsidR="005564DF" w:rsidRDefault="005564DF">
                        <w:pPr>
                          <w:pStyle w:val="TableParagraph"/>
                          <w:rPr>
                            <w:sz w:val="8"/>
                          </w:rPr>
                        </w:pPr>
                      </w:p>
                      <w:p w:rsidR="005564DF" w:rsidRDefault="005564DF">
                        <w:pPr>
                          <w:pStyle w:val="TableParagraph"/>
                          <w:rPr>
                            <w:sz w:val="8"/>
                          </w:rPr>
                        </w:pPr>
                      </w:p>
                      <w:p w:rsidR="005564DF" w:rsidRDefault="00186772">
                        <w:pPr>
                          <w:pStyle w:val="TableParagraph"/>
                          <w:tabs>
                            <w:tab w:val="left" w:pos="5795"/>
                          </w:tabs>
                          <w:spacing w:before="67"/>
                          <w:ind w:right="-15"/>
                          <w:jc w:val="right"/>
                          <w:rPr>
                            <w:sz w:val="9"/>
                          </w:rPr>
                        </w:pPr>
                        <w:r>
                          <w:rPr>
                            <w:w w:val="105"/>
                            <w:sz w:val="9"/>
                          </w:rPr>
                          <w:t>20-</w:t>
                        </w:r>
                        <w:r>
                          <w:rPr>
                            <w:spacing w:val="-6"/>
                            <w:w w:val="105"/>
                            <w:sz w:val="9"/>
                          </w:rPr>
                          <w:t xml:space="preserve"> </w:t>
                        </w:r>
                        <w:r>
                          <w:rPr>
                            <w:w w:val="105"/>
                            <w:sz w:val="9"/>
                          </w:rPr>
                          <w:t>Origen</w:t>
                        </w:r>
                        <w:r>
                          <w:rPr>
                            <w:w w:val="105"/>
                            <w:sz w:val="9"/>
                          </w:rPr>
                          <w:tab/>
                          <w:t>5-</w:t>
                        </w:r>
                        <w:r>
                          <w:rPr>
                            <w:spacing w:val="-12"/>
                            <w:w w:val="105"/>
                            <w:sz w:val="9"/>
                          </w:rPr>
                          <w:t xml:space="preserve"> </w:t>
                        </w:r>
                        <w:r>
                          <w:rPr>
                            <w:w w:val="105"/>
                            <w:sz w:val="9"/>
                          </w:rPr>
                          <w:t>Comités</w:t>
                        </w:r>
                        <w:r>
                          <w:rPr>
                            <w:spacing w:val="-9"/>
                            <w:w w:val="105"/>
                            <w:sz w:val="9"/>
                          </w:rPr>
                          <w:t xml:space="preserve"> </w:t>
                        </w:r>
                        <w:r>
                          <w:rPr>
                            <w:w w:val="105"/>
                            <w:sz w:val="9"/>
                          </w:rPr>
                          <w:t>internos</w:t>
                        </w:r>
                      </w:p>
                      <w:p w:rsidR="005564DF" w:rsidRDefault="005564DF">
                        <w:pPr>
                          <w:pStyle w:val="TableParagraph"/>
                          <w:spacing w:before="8"/>
                          <w:rPr>
                            <w:sz w:val="11"/>
                          </w:rPr>
                        </w:pPr>
                      </w:p>
                      <w:p w:rsidR="005564DF" w:rsidRDefault="00186772">
                        <w:pPr>
                          <w:pStyle w:val="TableParagraph"/>
                          <w:ind w:left="4003"/>
                          <w:rPr>
                            <w:b/>
                            <w:sz w:val="8"/>
                          </w:rPr>
                        </w:pPr>
                        <w:r>
                          <w:rPr>
                            <w:b/>
                            <w:sz w:val="8"/>
                          </w:rPr>
                          <w:t>40%</w:t>
                        </w:r>
                      </w:p>
                      <w:p w:rsidR="005564DF" w:rsidRDefault="005564DF">
                        <w:pPr>
                          <w:pStyle w:val="TableParagraph"/>
                          <w:rPr>
                            <w:sz w:val="8"/>
                          </w:rPr>
                        </w:pPr>
                      </w:p>
                      <w:p w:rsidR="005564DF" w:rsidRDefault="005564DF">
                        <w:pPr>
                          <w:pStyle w:val="TableParagraph"/>
                          <w:rPr>
                            <w:sz w:val="8"/>
                          </w:rPr>
                        </w:pPr>
                      </w:p>
                      <w:p w:rsidR="005564DF" w:rsidRDefault="005564DF">
                        <w:pPr>
                          <w:pStyle w:val="TableParagraph"/>
                          <w:rPr>
                            <w:sz w:val="8"/>
                          </w:rPr>
                        </w:pPr>
                      </w:p>
                      <w:p w:rsidR="005564DF" w:rsidRDefault="005564DF">
                        <w:pPr>
                          <w:pStyle w:val="TableParagraph"/>
                          <w:rPr>
                            <w:sz w:val="8"/>
                          </w:rPr>
                        </w:pPr>
                      </w:p>
                      <w:p w:rsidR="005564DF" w:rsidRDefault="005564DF">
                        <w:pPr>
                          <w:pStyle w:val="TableParagraph"/>
                          <w:spacing w:before="8"/>
                          <w:rPr>
                            <w:sz w:val="6"/>
                          </w:rPr>
                        </w:pPr>
                      </w:p>
                      <w:p w:rsidR="005564DF" w:rsidRDefault="00186772">
                        <w:pPr>
                          <w:pStyle w:val="TableParagraph"/>
                          <w:tabs>
                            <w:tab w:val="left" w:pos="3257"/>
                            <w:tab w:val="left" w:pos="6482"/>
                          </w:tabs>
                          <w:spacing w:before="1"/>
                          <w:ind w:right="-15"/>
                          <w:jc w:val="right"/>
                          <w:rPr>
                            <w:sz w:val="9"/>
                          </w:rPr>
                        </w:pPr>
                        <w:r>
                          <w:rPr>
                            <w:w w:val="105"/>
                            <w:sz w:val="9"/>
                          </w:rPr>
                          <w:t>19-</w:t>
                        </w:r>
                        <w:r>
                          <w:rPr>
                            <w:spacing w:val="-6"/>
                            <w:w w:val="105"/>
                            <w:sz w:val="9"/>
                          </w:rPr>
                          <w:t xml:space="preserve"> </w:t>
                        </w:r>
                        <w:r>
                          <w:rPr>
                            <w:w w:val="105"/>
                            <w:sz w:val="9"/>
                          </w:rPr>
                          <w:t>Artesanías</w:t>
                        </w:r>
                        <w:r>
                          <w:rPr>
                            <w:w w:val="105"/>
                            <w:sz w:val="9"/>
                          </w:rPr>
                          <w:tab/>
                        </w:r>
                        <w:r>
                          <w:rPr>
                            <w:b/>
                            <w:w w:val="105"/>
                            <w:position w:val="-2"/>
                            <w:sz w:val="8"/>
                          </w:rPr>
                          <w:t>20%</w:t>
                        </w:r>
                        <w:r>
                          <w:rPr>
                            <w:b/>
                            <w:w w:val="105"/>
                            <w:position w:val="-2"/>
                            <w:sz w:val="8"/>
                          </w:rPr>
                          <w:tab/>
                        </w:r>
                        <w:r>
                          <w:rPr>
                            <w:w w:val="105"/>
                            <w:sz w:val="9"/>
                          </w:rPr>
                          <w:t>6-</w:t>
                        </w:r>
                        <w:r>
                          <w:rPr>
                            <w:spacing w:val="-12"/>
                            <w:w w:val="105"/>
                            <w:sz w:val="9"/>
                          </w:rPr>
                          <w:t xml:space="preserve"> </w:t>
                        </w:r>
                        <w:proofErr w:type="spellStart"/>
                        <w:r>
                          <w:rPr>
                            <w:w w:val="105"/>
                            <w:sz w:val="9"/>
                          </w:rPr>
                          <w:t>Autoadsc</w:t>
                        </w:r>
                        <w:proofErr w:type="spellEnd"/>
                      </w:p>
                      <w:p w:rsidR="005564DF" w:rsidRDefault="005564DF">
                        <w:pPr>
                          <w:pStyle w:val="TableParagraph"/>
                          <w:rPr>
                            <w:sz w:val="12"/>
                          </w:rPr>
                        </w:pPr>
                      </w:p>
                      <w:p w:rsidR="005564DF" w:rsidRDefault="005564DF">
                        <w:pPr>
                          <w:pStyle w:val="TableParagraph"/>
                          <w:rPr>
                            <w:sz w:val="12"/>
                          </w:rPr>
                        </w:pPr>
                      </w:p>
                      <w:p w:rsidR="005564DF" w:rsidRDefault="005564DF">
                        <w:pPr>
                          <w:pStyle w:val="TableParagraph"/>
                          <w:rPr>
                            <w:sz w:val="12"/>
                          </w:rPr>
                        </w:pPr>
                      </w:p>
                      <w:p w:rsidR="005564DF" w:rsidRDefault="00186772">
                        <w:pPr>
                          <w:pStyle w:val="TableParagraph"/>
                          <w:spacing w:before="78"/>
                          <w:ind w:left="4042"/>
                          <w:rPr>
                            <w:b/>
                            <w:sz w:val="8"/>
                          </w:rPr>
                        </w:pPr>
                        <w:r>
                          <w:rPr>
                            <w:b/>
                            <w:sz w:val="8"/>
                          </w:rPr>
                          <w:t>0%</w:t>
                        </w:r>
                      </w:p>
                      <w:p w:rsidR="005564DF" w:rsidRDefault="00186772">
                        <w:pPr>
                          <w:pStyle w:val="TableParagraph"/>
                          <w:tabs>
                            <w:tab w:val="left" w:pos="7071"/>
                          </w:tabs>
                          <w:spacing w:before="54"/>
                          <w:ind w:right="35"/>
                          <w:jc w:val="right"/>
                          <w:rPr>
                            <w:sz w:val="9"/>
                          </w:rPr>
                        </w:pPr>
                        <w:r>
                          <w:rPr>
                            <w:w w:val="105"/>
                            <w:sz w:val="9"/>
                          </w:rPr>
                          <w:t>18-</w:t>
                        </w:r>
                        <w:r>
                          <w:rPr>
                            <w:spacing w:val="-7"/>
                            <w:w w:val="105"/>
                            <w:sz w:val="9"/>
                          </w:rPr>
                          <w:t xml:space="preserve"> </w:t>
                        </w:r>
                        <w:r>
                          <w:rPr>
                            <w:w w:val="105"/>
                            <w:sz w:val="9"/>
                          </w:rPr>
                          <w:t>Vestimenta</w:t>
                        </w:r>
                        <w:r>
                          <w:rPr>
                            <w:spacing w:val="1"/>
                            <w:w w:val="105"/>
                            <w:sz w:val="9"/>
                          </w:rPr>
                          <w:t xml:space="preserve"> </w:t>
                        </w:r>
                        <w:r>
                          <w:rPr>
                            <w:w w:val="105"/>
                            <w:sz w:val="9"/>
                          </w:rPr>
                          <w:t>tradicional</w:t>
                        </w:r>
                        <w:r>
                          <w:rPr>
                            <w:w w:val="105"/>
                            <w:sz w:val="9"/>
                          </w:rPr>
                          <w:tab/>
                        </w:r>
                        <w:r>
                          <w:rPr>
                            <w:w w:val="105"/>
                            <w:position w:val="5"/>
                            <w:sz w:val="9"/>
                          </w:rPr>
                          <w:t>7- Usos</w:t>
                        </w:r>
                        <w:r>
                          <w:rPr>
                            <w:spacing w:val="-8"/>
                            <w:w w:val="105"/>
                            <w:position w:val="5"/>
                            <w:sz w:val="9"/>
                          </w:rPr>
                          <w:t xml:space="preserve"> </w:t>
                        </w:r>
                        <w:r>
                          <w:rPr>
                            <w:w w:val="105"/>
                            <w:position w:val="5"/>
                            <w:sz w:val="9"/>
                          </w:rPr>
                          <w:t>y</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spacing w:before="1"/>
                          <w:rPr>
                            <w:sz w:val="13"/>
                          </w:rPr>
                        </w:pPr>
                      </w:p>
                      <w:p w:rsidR="005564DF" w:rsidRDefault="00186772">
                        <w:pPr>
                          <w:pStyle w:val="TableParagraph"/>
                          <w:tabs>
                            <w:tab w:val="left" w:pos="6667"/>
                          </w:tabs>
                          <w:spacing w:before="1"/>
                          <w:ind w:right="-29"/>
                          <w:jc w:val="right"/>
                          <w:rPr>
                            <w:sz w:val="9"/>
                          </w:rPr>
                        </w:pPr>
                        <w:r>
                          <w:rPr>
                            <w:w w:val="105"/>
                            <w:sz w:val="9"/>
                          </w:rPr>
                          <w:t>17- Leyendas</w:t>
                        </w:r>
                        <w:r>
                          <w:rPr>
                            <w:spacing w:val="-8"/>
                            <w:w w:val="105"/>
                            <w:sz w:val="9"/>
                          </w:rPr>
                          <w:t xml:space="preserve"> </w:t>
                        </w:r>
                        <w:r>
                          <w:rPr>
                            <w:w w:val="105"/>
                            <w:sz w:val="9"/>
                          </w:rPr>
                          <w:t>y</w:t>
                        </w:r>
                        <w:r>
                          <w:rPr>
                            <w:spacing w:val="-5"/>
                            <w:w w:val="105"/>
                            <w:sz w:val="9"/>
                          </w:rPr>
                          <w:t xml:space="preserve"> </w:t>
                        </w:r>
                        <w:r>
                          <w:rPr>
                            <w:w w:val="105"/>
                            <w:sz w:val="9"/>
                          </w:rPr>
                          <w:t>creencias</w:t>
                        </w:r>
                        <w:r>
                          <w:rPr>
                            <w:w w:val="105"/>
                            <w:sz w:val="9"/>
                          </w:rPr>
                          <w:tab/>
                          <w:t>8- Trabajo</w:t>
                        </w:r>
                        <w:r>
                          <w:rPr>
                            <w:spacing w:val="-11"/>
                            <w:w w:val="105"/>
                            <w:sz w:val="9"/>
                          </w:rPr>
                          <w:t xml:space="preserve"> </w:t>
                        </w:r>
                        <w:proofErr w:type="spellStart"/>
                        <w:r>
                          <w:rPr>
                            <w:w w:val="105"/>
                            <w:sz w:val="9"/>
                          </w:rPr>
                          <w:t>com</w:t>
                        </w:r>
                        <w:proofErr w:type="spellEnd"/>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5"/>
                          <w:rPr>
                            <w:sz w:val="14"/>
                          </w:rPr>
                        </w:pPr>
                      </w:p>
                      <w:p w:rsidR="005564DF" w:rsidRDefault="00186772">
                        <w:pPr>
                          <w:pStyle w:val="TableParagraph"/>
                          <w:tabs>
                            <w:tab w:val="left" w:pos="5373"/>
                          </w:tabs>
                          <w:ind w:right="32"/>
                          <w:jc w:val="right"/>
                          <w:rPr>
                            <w:sz w:val="9"/>
                          </w:rPr>
                        </w:pPr>
                        <w:r>
                          <w:rPr>
                            <w:w w:val="105"/>
                            <w:sz w:val="9"/>
                          </w:rPr>
                          <w:t>16-</w:t>
                        </w:r>
                        <w:r>
                          <w:rPr>
                            <w:spacing w:val="-5"/>
                            <w:w w:val="105"/>
                            <w:sz w:val="9"/>
                          </w:rPr>
                          <w:t xml:space="preserve"> </w:t>
                        </w:r>
                        <w:r>
                          <w:rPr>
                            <w:w w:val="105"/>
                            <w:sz w:val="9"/>
                          </w:rPr>
                          <w:t>Danza</w:t>
                        </w:r>
                        <w:r>
                          <w:rPr>
                            <w:w w:val="105"/>
                            <w:sz w:val="9"/>
                          </w:rPr>
                          <w:tab/>
                          <w:t>9-</w:t>
                        </w:r>
                        <w:r>
                          <w:rPr>
                            <w:spacing w:val="-11"/>
                            <w:w w:val="105"/>
                            <w:sz w:val="9"/>
                          </w:rPr>
                          <w:t xml:space="preserve"> </w:t>
                        </w:r>
                        <w:r>
                          <w:rPr>
                            <w:w w:val="105"/>
                            <w:sz w:val="9"/>
                          </w:rPr>
                          <w:t>Medicina</w:t>
                        </w:r>
                        <w:r>
                          <w:rPr>
                            <w:spacing w:val="-9"/>
                            <w:w w:val="105"/>
                            <w:sz w:val="9"/>
                          </w:rPr>
                          <w:t xml:space="preserve"> </w:t>
                        </w:r>
                        <w:r>
                          <w:rPr>
                            <w:w w:val="105"/>
                            <w:sz w:val="9"/>
                          </w:rPr>
                          <w:t>Tradicional</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3"/>
                          <w:rPr>
                            <w:sz w:val="13"/>
                          </w:rPr>
                        </w:pPr>
                      </w:p>
                      <w:p w:rsidR="005564DF" w:rsidRDefault="00186772">
                        <w:pPr>
                          <w:pStyle w:val="TableParagraph"/>
                          <w:tabs>
                            <w:tab w:val="left" w:pos="5575"/>
                          </w:tabs>
                          <w:ind w:left="444"/>
                          <w:jc w:val="center"/>
                          <w:rPr>
                            <w:sz w:val="9"/>
                          </w:rPr>
                        </w:pPr>
                        <w:r>
                          <w:rPr>
                            <w:w w:val="105"/>
                            <w:sz w:val="9"/>
                          </w:rPr>
                          <w:t>15- Música</w:t>
                        </w:r>
                        <w:r>
                          <w:rPr>
                            <w:spacing w:val="-12"/>
                            <w:w w:val="105"/>
                            <w:sz w:val="9"/>
                          </w:rPr>
                          <w:t xml:space="preserve"> </w:t>
                        </w:r>
                        <w:r>
                          <w:rPr>
                            <w:w w:val="105"/>
                            <w:sz w:val="9"/>
                          </w:rPr>
                          <w:t>(tradicional,</w:t>
                        </w:r>
                        <w:r>
                          <w:rPr>
                            <w:spacing w:val="-2"/>
                            <w:w w:val="105"/>
                            <w:sz w:val="9"/>
                          </w:rPr>
                          <w:t xml:space="preserve"> </w:t>
                        </w:r>
                        <w:r>
                          <w:rPr>
                            <w:w w:val="105"/>
                            <w:sz w:val="9"/>
                          </w:rPr>
                          <w:t>costumbre</w:t>
                        </w:r>
                        <w:r>
                          <w:rPr>
                            <w:w w:val="105"/>
                            <w:sz w:val="9"/>
                          </w:rPr>
                          <w:tab/>
                          <w:t>10- Parteras</w:t>
                        </w:r>
                        <w:r>
                          <w:rPr>
                            <w:spacing w:val="-2"/>
                            <w:w w:val="105"/>
                            <w:sz w:val="9"/>
                          </w:rPr>
                          <w:t xml:space="preserve"> </w:t>
                        </w:r>
                        <w:r>
                          <w:rPr>
                            <w:w w:val="105"/>
                            <w:sz w:val="9"/>
                          </w:rPr>
                          <w:t>tradicionales</w:t>
                        </w:r>
                      </w:p>
                      <w:p w:rsidR="005564DF" w:rsidRDefault="005564DF">
                        <w:pPr>
                          <w:pStyle w:val="TableParagraph"/>
                          <w:rPr>
                            <w:sz w:val="10"/>
                          </w:rPr>
                        </w:pPr>
                      </w:p>
                      <w:p w:rsidR="005564DF" w:rsidRDefault="005564DF">
                        <w:pPr>
                          <w:pStyle w:val="TableParagraph"/>
                          <w:spacing w:before="5"/>
                          <w:rPr>
                            <w:sz w:val="14"/>
                          </w:rPr>
                        </w:pPr>
                      </w:p>
                      <w:p w:rsidR="005564DF" w:rsidRDefault="00186772">
                        <w:pPr>
                          <w:pStyle w:val="TableParagraph"/>
                          <w:tabs>
                            <w:tab w:val="left" w:pos="4186"/>
                          </w:tabs>
                          <w:spacing w:line="163" w:lineRule="auto"/>
                          <w:ind w:left="366"/>
                          <w:jc w:val="center"/>
                          <w:rPr>
                            <w:sz w:val="9"/>
                          </w:rPr>
                        </w:pPr>
                        <w:r>
                          <w:rPr>
                            <w:w w:val="105"/>
                            <w:sz w:val="9"/>
                          </w:rPr>
                          <w:t>14- Lugares sagrados</w:t>
                        </w:r>
                        <w:r>
                          <w:rPr>
                            <w:spacing w:val="-12"/>
                            <w:w w:val="105"/>
                            <w:sz w:val="9"/>
                          </w:rPr>
                          <w:t xml:space="preserve"> </w:t>
                        </w:r>
                        <w:r>
                          <w:rPr>
                            <w:w w:val="105"/>
                            <w:sz w:val="9"/>
                          </w:rPr>
                          <w:t>(cerros,</w:t>
                        </w:r>
                        <w:r>
                          <w:rPr>
                            <w:spacing w:val="-4"/>
                            <w:w w:val="105"/>
                            <w:sz w:val="9"/>
                          </w:rPr>
                          <w:t xml:space="preserve"> </w:t>
                        </w:r>
                        <w:r>
                          <w:rPr>
                            <w:w w:val="105"/>
                            <w:sz w:val="9"/>
                          </w:rPr>
                          <w:t>cuevas,</w:t>
                        </w:r>
                        <w:r>
                          <w:rPr>
                            <w:w w:val="105"/>
                            <w:sz w:val="9"/>
                          </w:rPr>
                          <w:tab/>
                        </w:r>
                        <w:r>
                          <w:rPr>
                            <w:w w:val="105"/>
                            <w:position w:val="-4"/>
                            <w:sz w:val="9"/>
                          </w:rPr>
                          <w:t>11- Médicos</w:t>
                        </w:r>
                        <w:r>
                          <w:rPr>
                            <w:spacing w:val="-2"/>
                            <w:w w:val="105"/>
                            <w:position w:val="-4"/>
                            <w:sz w:val="9"/>
                          </w:rPr>
                          <w:t xml:space="preserve"> </w:t>
                        </w:r>
                        <w:r>
                          <w:rPr>
                            <w:w w:val="105"/>
                            <w:position w:val="-4"/>
                            <w:sz w:val="9"/>
                          </w:rPr>
                          <w:t>tradicionales</w:t>
                        </w:r>
                      </w:p>
                      <w:p w:rsidR="005564DF" w:rsidRDefault="00186772">
                        <w:pPr>
                          <w:pStyle w:val="TableParagraph"/>
                          <w:spacing w:line="82" w:lineRule="exact"/>
                          <w:ind w:left="2138"/>
                          <w:rPr>
                            <w:sz w:val="9"/>
                          </w:rPr>
                        </w:pPr>
                        <w:r>
                          <w:rPr>
                            <w:w w:val="105"/>
                            <w:sz w:val="9"/>
                          </w:rPr>
                          <w:t>piedras…)</w:t>
                        </w:r>
                      </w:p>
                      <w:p w:rsidR="005564DF" w:rsidRDefault="00186772">
                        <w:pPr>
                          <w:pStyle w:val="TableParagraph"/>
                          <w:tabs>
                            <w:tab w:val="left" w:pos="4655"/>
                          </w:tabs>
                          <w:spacing w:before="9"/>
                          <w:ind w:left="2414"/>
                          <w:rPr>
                            <w:sz w:val="9"/>
                          </w:rPr>
                        </w:pPr>
                        <w:r>
                          <w:rPr>
                            <w:w w:val="105"/>
                            <w:sz w:val="9"/>
                          </w:rPr>
                          <w:t>13- Relación del ciclo</w:t>
                        </w:r>
                        <w:r>
                          <w:rPr>
                            <w:spacing w:val="-16"/>
                            <w:w w:val="105"/>
                            <w:sz w:val="9"/>
                          </w:rPr>
                          <w:t xml:space="preserve"> </w:t>
                        </w:r>
                        <w:r>
                          <w:rPr>
                            <w:w w:val="105"/>
                            <w:sz w:val="9"/>
                          </w:rPr>
                          <w:t>económico</w:t>
                        </w:r>
                        <w:r>
                          <w:rPr>
                            <w:spacing w:val="-1"/>
                            <w:w w:val="105"/>
                            <w:sz w:val="9"/>
                          </w:rPr>
                          <w:t xml:space="preserve"> </w:t>
                        </w:r>
                        <w:r>
                          <w:rPr>
                            <w:w w:val="105"/>
                            <w:sz w:val="9"/>
                          </w:rPr>
                          <w:t>con</w:t>
                        </w:r>
                        <w:r>
                          <w:rPr>
                            <w:w w:val="105"/>
                            <w:sz w:val="9"/>
                          </w:rPr>
                          <w:tab/>
                          <w:t>12- Fiestas del pueblo: Patronal,</w:t>
                        </w:r>
                        <w:r>
                          <w:rPr>
                            <w:spacing w:val="7"/>
                            <w:w w:val="105"/>
                            <w:sz w:val="9"/>
                          </w:rPr>
                          <w:t xml:space="preserve"> </w:t>
                        </w:r>
                        <w:r>
                          <w:rPr>
                            <w:w w:val="105"/>
                            <w:sz w:val="9"/>
                          </w:rPr>
                          <w:t>santos,</w:t>
                        </w:r>
                      </w:p>
                      <w:p w:rsidR="005564DF" w:rsidRDefault="00186772">
                        <w:pPr>
                          <w:pStyle w:val="TableParagraph"/>
                          <w:tabs>
                            <w:tab w:val="left" w:pos="4853"/>
                          </w:tabs>
                          <w:spacing w:before="6"/>
                          <w:ind w:left="2912"/>
                          <w:rPr>
                            <w:sz w:val="9"/>
                          </w:rPr>
                        </w:pPr>
                        <w:r>
                          <w:rPr>
                            <w:w w:val="105"/>
                            <w:sz w:val="9"/>
                          </w:rPr>
                          <w:t>ceremonias</w:t>
                        </w:r>
                        <w:r>
                          <w:rPr>
                            <w:w w:val="105"/>
                            <w:sz w:val="9"/>
                          </w:rPr>
                          <w:tab/>
                          <w:t>carnaval, agrícola o</w:t>
                        </w:r>
                        <w:r>
                          <w:rPr>
                            <w:spacing w:val="7"/>
                            <w:w w:val="105"/>
                            <w:sz w:val="9"/>
                          </w:rPr>
                          <w:t xml:space="preserve"> </w:t>
                        </w:r>
                        <w:r>
                          <w:rPr>
                            <w:w w:val="105"/>
                            <w:sz w:val="9"/>
                          </w:rPr>
                          <w:t>climática</w:t>
                        </w:r>
                      </w:p>
                    </w:tc>
                    <w:tc>
                      <w:tcPr>
                        <w:tcW w:w="1083" w:type="dxa"/>
                      </w:tcPr>
                      <w:p w:rsidR="005564DF" w:rsidRDefault="00186772">
                        <w:pPr>
                          <w:pStyle w:val="TableParagraph"/>
                          <w:spacing w:before="12"/>
                          <w:ind w:left="302"/>
                          <w:rPr>
                            <w:sz w:val="14"/>
                          </w:rPr>
                        </w:pPr>
                        <w:r>
                          <w:rPr>
                            <w:w w:val="105"/>
                            <w:sz w:val="14"/>
                          </w:rPr>
                          <w:t>130600033</w:t>
                        </w: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rPr>
                            <w:sz w:val="16"/>
                          </w:rPr>
                        </w:pPr>
                      </w:p>
                      <w:p w:rsidR="005564DF" w:rsidRDefault="005564DF">
                        <w:pPr>
                          <w:pStyle w:val="TableParagraph"/>
                          <w:spacing w:before="6"/>
                          <w:rPr>
                            <w:sz w:val="13"/>
                          </w:rPr>
                        </w:pPr>
                      </w:p>
                      <w:p w:rsidR="005564DF" w:rsidRDefault="00186772">
                        <w:pPr>
                          <w:pStyle w:val="TableParagraph"/>
                          <w:ind w:left="34"/>
                          <w:rPr>
                            <w:sz w:val="9"/>
                          </w:rPr>
                        </w:pPr>
                        <w:r>
                          <w:rPr>
                            <w:w w:val="105"/>
                            <w:sz w:val="9"/>
                          </w:rPr>
                          <w:t>tradicional</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spacing w:before="4"/>
                          <w:rPr>
                            <w:sz w:val="8"/>
                          </w:rPr>
                        </w:pPr>
                      </w:p>
                      <w:p w:rsidR="005564DF" w:rsidRDefault="00186772">
                        <w:pPr>
                          <w:pStyle w:val="TableParagraph"/>
                          <w:spacing w:before="1"/>
                          <w:ind w:left="3"/>
                          <w:rPr>
                            <w:sz w:val="9"/>
                          </w:rPr>
                        </w:pPr>
                        <w:proofErr w:type="spellStart"/>
                        <w:r>
                          <w:rPr>
                            <w:w w:val="105"/>
                            <w:sz w:val="9"/>
                          </w:rPr>
                          <w:t>ripción</w:t>
                        </w:r>
                        <w:proofErr w:type="spellEnd"/>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186772">
                        <w:pPr>
                          <w:pStyle w:val="TableParagraph"/>
                          <w:spacing w:before="88"/>
                          <w:ind w:left="-15"/>
                          <w:rPr>
                            <w:sz w:val="9"/>
                          </w:rPr>
                        </w:pPr>
                        <w:r>
                          <w:rPr>
                            <w:w w:val="105"/>
                            <w:sz w:val="9"/>
                          </w:rPr>
                          <w:t>Costumbres</w:t>
                        </w:r>
                        <w:r>
                          <w:rPr>
                            <w:spacing w:val="-5"/>
                            <w:w w:val="105"/>
                            <w:sz w:val="9"/>
                          </w:rPr>
                          <w:t xml:space="preserve"> </w:t>
                        </w:r>
                        <w:r>
                          <w:rPr>
                            <w:w w:val="105"/>
                            <w:sz w:val="9"/>
                          </w:rPr>
                          <w:t>para</w:t>
                        </w:r>
                        <w:r>
                          <w:rPr>
                            <w:spacing w:val="-9"/>
                            <w:w w:val="105"/>
                            <w:sz w:val="9"/>
                          </w:rPr>
                          <w:t xml:space="preserve"> </w:t>
                        </w:r>
                        <w:r>
                          <w:rPr>
                            <w:w w:val="105"/>
                            <w:sz w:val="9"/>
                          </w:rPr>
                          <w:t>resolver</w:t>
                        </w:r>
                        <w:r>
                          <w:rPr>
                            <w:spacing w:val="-7"/>
                            <w:w w:val="105"/>
                            <w:sz w:val="9"/>
                          </w:rPr>
                          <w:t xml:space="preserve"> </w:t>
                        </w:r>
                        <w:r>
                          <w:rPr>
                            <w:w w:val="105"/>
                            <w:sz w:val="9"/>
                          </w:rPr>
                          <w:t>sus</w:t>
                        </w:r>
                      </w:p>
                      <w:p w:rsidR="005564DF" w:rsidRDefault="00186772">
                        <w:pPr>
                          <w:pStyle w:val="TableParagraph"/>
                          <w:spacing w:before="6"/>
                          <w:ind w:left="153"/>
                          <w:rPr>
                            <w:sz w:val="9"/>
                          </w:rPr>
                        </w:pPr>
                        <w:r>
                          <w:rPr>
                            <w:w w:val="105"/>
                            <w:sz w:val="9"/>
                          </w:rPr>
                          <w:t>conflictos</w:t>
                        </w: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5564DF">
                        <w:pPr>
                          <w:pStyle w:val="TableParagraph"/>
                          <w:rPr>
                            <w:sz w:val="10"/>
                          </w:rPr>
                        </w:pPr>
                      </w:p>
                      <w:p w:rsidR="005564DF" w:rsidRDefault="00186772">
                        <w:pPr>
                          <w:pStyle w:val="TableParagraph"/>
                          <w:spacing w:before="71"/>
                          <w:ind w:left="12"/>
                          <w:rPr>
                            <w:sz w:val="9"/>
                          </w:rPr>
                        </w:pPr>
                        <w:r>
                          <w:rPr>
                            <w:w w:val="105"/>
                            <w:sz w:val="9"/>
                          </w:rPr>
                          <w:t>unitario</w:t>
                        </w:r>
                      </w:p>
                    </w:tc>
                  </w:tr>
                  <w:tr w:rsidR="005564DF">
                    <w:trPr>
                      <w:trHeight w:val="45"/>
                    </w:trPr>
                    <w:tc>
                      <w:tcPr>
                        <w:tcW w:w="7677" w:type="dxa"/>
                      </w:tcPr>
                      <w:p w:rsidR="005564DF" w:rsidRDefault="005564DF">
                        <w:pPr>
                          <w:pStyle w:val="TableParagraph"/>
                          <w:rPr>
                            <w:sz w:val="2"/>
                          </w:rPr>
                        </w:pPr>
                      </w:p>
                    </w:tc>
                    <w:tc>
                      <w:tcPr>
                        <w:tcW w:w="1083" w:type="dxa"/>
                      </w:tcPr>
                      <w:p w:rsidR="005564DF" w:rsidRDefault="005564DF">
                        <w:pPr>
                          <w:pStyle w:val="TableParagraph"/>
                          <w:rPr>
                            <w:sz w:val="2"/>
                          </w:rPr>
                        </w:pPr>
                      </w:p>
                    </w:tc>
                  </w:tr>
                  <w:tr w:rsidR="005564DF">
                    <w:trPr>
                      <w:trHeight w:val="45"/>
                    </w:trPr>
                    <w:tc>
                      <w:tcPr>
                        <w:tcW w:w="7677" w:type="dxa"/>
                      </w:tcPr>
                      <w:p w:rsidR="005564DF" w:rsidRDefault="005564DF">
                        <w:pPr>
                          <w:pStyle w:val="TableParagraph"/>
                          <w:rPr>
                            <w:sz w:val="2"/>
                          </w:rPr>
                        </w:pPr>
                      </w:p>
                    </w:tc>
                    <w:tc>
                      <w:tcPr>
                        <w:tcW w:w="1083" w:type="dxa"/>
                      </w:tcPr>
                      <w:p w:rsidR="005564DF" w:rsidRDefault="005564DF">
                        <w:pPr>
                          <w:pStyle w:val="TableParagraph"/>
                          <w:rPr>
                            <w:sz w:val="2"/>
                          </w:rPr>
                        </w:pPr>
                      </w:p>
                    </w:tc>
                  </w:tr>
                  <w:tr w:rsidR="005564DF">
                    <w:trPr>
                      <w:trHeight w:val="2006"/>
                    </w:trPr>
                    <w:tc>
                      <w:tcPr>
                        <w:tcW w:w="7677" w:type="dxa"/>
                      </w:tcPr>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rPr>
                            <w:sz w:val="14"/>
                          </w:rPr>
                        </w:pPr>
                      </w:p>
                      <w:p w:rsidR="005564DF" w:rsidRDefault="005564DF">
                        <w:pPr>
                          <w:pStyle w:val="TableParagraph"/>
                          <w:spacing w:before="8"/>
                          <w:rPr>
                            <w:sz w:val="19"/>
                          </w:rPr>
                        </w:pPr>
                      </w:p>
                      <w:p w:rsidR="005564DF" w:rsidRDefault="00186772">
                        <w:pPr>
                          <w:pStyle w:val="TableParagraph"/>
                          <w:ind w:left="110"/>
                          <w:rPr>
                            <w:sz w:val="13"/>
                          </w:rPr>
                        </w:pPr>
                        <w:r>
                          <w:rPr>
                            <w:w w:val="105"/>
                            <w:sz w:val="13"/>
                          </w:rPr>
                          <w:t>*% de PHLI Nacional (INEGI, 2010)</w:t>
                        </w:r>
                      </w:p>
                    </w:tc>
                    <w:tc>
                      <w:tcPr>
                        <w:tcW w:w="1083" w:type="dxa"/>
                      </w:tcPr>
                      <w:p w:rsidR="005564DF" w:rsidRDefault="005564DF">
                        <w:pPr>
                          <w:pStyle w:val="TableParagraph"/>
                          <w:rPr>
                            <w:sz w:val="10"/>
                          </w:rPr>
                        </w:pPr>
                      </w:p>
                    </w:tc>
                  </w:tr>
                  <w:tr w:rsidR="005564DF">
                    <w:trPr>
                      <w:trHeight w:val="168"/>
                    </w:trPr>
                    <w:tc>
                      <w:tcPr>
                        <w:tcW w:w="8760" w:type="dxa"/>
                        <w:gridSpan w:val="2"/>
                      </w:tcPr>
                      <w:p w:rsidR="005564DF" w:rsidRDefault="00186772">
                        <w:pPr>
                          <w:pStyle w:val="TableParagraph"/>
                          <w:spacing w:before="17" w:line="130" w:lineRule="exact"/>
                          <w:ind w:left="110"/>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tc>
                  </w:tr>
                </w:tbl>
                <w:p w:rsidR="005564DF" w:rsidRDefault="005564DF">
                  <w:pPr>
                    <w:pStyle w:val="Textoindependiente"/>
                  </w:pPr>
                </w:p>
              </w:txbxContent>
            </v:textbox>
            <w10:wrap anchorx="page"/>
          </v:shape>
        </w:pict>
      </w:r>
      <w:r>
        <w:rPr>
          <w:w w:val="110"/>
          <w:sz w:val="10"/>
        </w:rPr>
        <w:t>OBTENIDO</w:t>
      </w:r>
      <w:r>
        <w:rPr>
          <w:w w:val="110"/>
          <w:sz w:val="10"/>
        </w:rPr>
        <w:tab/>
        <w:t>REQUERIDO</w:t>
      </w:r>
    </w:p>
    <w:sectPr w:rsidR="005564DF">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564DF"/>
    <w:rsid w:val="00186772"/>
    <w:rsid w:val="005564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75E6F6DC"/>
  <w15:docId w15:val="{B504F3E0-F25E-4E78-BC02-3E61146B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401" w:right="563"/>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1696</Words>
  <Characters>9332</Characters>
  <Application>Microsoft Office Word</Application>
  <DocSecurity>0</DocSecurity>
  <Lines>77</Lines>
  <Paragraphs>22</Paragraphs>
  <ScaleCrop>false</ScaleCrop>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2019-05-29T15:34:00Z</dcterms:created>
  <dcterms:modified xsi:type="dcterms:W3CDTF">2019-05-30T01:47:00Z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2019-05-29T00:00:00Z</vt:filetime>
  </property>
</Properties>
</file>