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6944" w:rsidRDefault="00376944" w:rsidP="00376944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7F90D304">
            <wp:extent cx="6048805" cy="808545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127" cy="8088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956B7" w:rsidRDefault="00BD51C6">
      <w:pPr>
        <w:spacing w:after="0"/>
        <w:ind w:left="2896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>Julián Villagrán</w:t>
      </w:r>
    </w:p>
    <w:p w:rsidR="002956B7" w:rsidRDefault="00BD51C6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t>CCIEH: HGOIXM051</w:t>
      </w:r>
    </w:p>
    <w:p w:rsidR="002956B7" w:rsidRDefault="00BD51C6">
      <w:pPr>
        <w:spacing w:after="2156"/>
        <w:ind w:left="-284"/>
      </w:pPr>
      <w:r>
        <w:rPr>
          <w:noProof/>
        </w:rPr>
        <w:lastRenderedPageBreak/>
        <w:drawing>
          <wp:inline distT="0" distB="0" distL="0" distR="0">
            <wp:extent cx="5974081" cy="4431793"/>
            <wp:effectExtent l="0" t="0" r="0" b="0"/>
            <wp:docPr id="10446" name="Picture 10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6" name="Picture 1044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B7" w:rsidRDefault="00BD51C6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>Julián Villagrán: 130300026</w:t>
      </w:r>
    </w:p>
    <w:p w:rsidR="002956B7" w:rsidRDefault="00BD51C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956B7" w:rsidRDefault="00BD51C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956B7" w:rsidRDefault="00BD51C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956B7" w:rsidRDefault="00BD51C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956B7" w:rsidRDefault="00BD51C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956B7" w:rsidRDefault="00BD51C6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BD51C6" w:rsidRDefault="00BD51C6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BD51C6" w:rsidRDefault="00BD51C6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BD51C6" w:rsidRDefault="00BD51C6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2956B7" w:rsidRDefault="00BD51C6">
      <w:pPr>
        <w:spacing w:after="72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2956B7" w:rsidRDefault="00BD51C6">
      <w:pPr>
        <w:pStyle w:val="Ttulo1"/>
      </w:pPr>
      <w:r>
        <w:t xml:space="preserve">DICTAMEN </w:t>
      </w:r>
    </w:p>
    <w:p w:rsidR="002956B7" w:rsidRDefault="00BD51C6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2956B7" w:rsidRDefault="00BD51C6">
      <w:pPr>
        <w:spacing w:after="3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>Julián Villagrán</w:t>
      </w:r>
      <w:r>
        <w:rPr>
          <w:rFonts w:ascii="Times New Roman" w:eastAsia="Times New Roman" w:hAnsi="Times New Roman" w:cs="Times New Roman"/>
          <w:sz w:val="24"/>
        </w:rPr>
        <w:t xml:space="preserve"> 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130300026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</w:t>
      </w:r>
      <w:r>
        <w:rPr>
          <w:rFonts w:ascii="Times New Roman" w:eastAsia="Times New Roman" w:hAnsi="Times New Roman" w:cs="Times New Roman"/>
          <w:b/>
          <w:sz w:val="24"/>
        </w:rPr>
        <w:t xml:space="preserve"> HGOIXM051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2956B7" w:rsidRDefault="00BD51C6">
      <w:pPr>
        <w:spacing w:after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956B7" w:rsidRDefault="00BD51C6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Julián Villagrán </w:t>
      </w:r>
      <w:r>
        <w:rPr>
          <w:rFonts w:ascii="Times New Roman" w:eastAsia="Times New Roman" w:hAnsi="Times New Roman" w:cs="Times New Roman"/>
        </w:rPr>
        <w:t xml:space="preserve">mantiene una intensa vida social que es articulada por sus autoridades, electas por periodo de un año (o más dependiendo del cargo) en Asambleas Generales, a las cuales son convocados los ciudadanos. </w:t>
      </w:r>
    </w:p>
    <w:p w:rsidR="002956B7" w:rsidRDefault="00BD51C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56B7" w:rsidRDefault="00BD51C6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Con un 62 por ciento de Hablantes de Lengua Indígena, se advierte que el otomí es utilizado sólo por las personas mayores y los jóvenes y niños están abandonando el uso de la lengua porque en su ámbito familiar dejaron de trasmitirla. </w:t>
      </w:r>
    </w:p>
    <w:p w:rsidR="002956B7" w:rsidRDefault="00BD51C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56B7" w:rsidRDefault="00BD51C6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 prevalece y en sí misma representa un espacio que unifica a la población. También se constató que aún se realizan algunas ceremonias y ritos agrícolas, como El Agradecimiento a la Madre Tierra.  </w:t>
      </w:r>
    </w:p>
    <w:p w:rsidR="002956B7" w:rsidRDefault="00BD51C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56B7" w:rsidRDefault="00BD51C6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es a través de “usos y costumbres”. Sin embargo, también se recurre a las autoridades municipales cuando el caso lo amerita.  </w:t>
      </w:r>
    </w:p>
    <w:p w:rsidR="002956B7" w:rsidRDefault="00BD51C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56B7" w:rsidRDefault="00BD51C6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aún se practica y representa la principal aportación de los miembros de la comunidad para sus proyectos de desarrollo. </w:t>
      </w:r>
    </w:p>
    <w:p w:rsidR="002956B7" w:rsidRDefault="00BD51C6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2956B7" w:rsidRDefault="00BD51C6">
      <w:pPr>
        <w:spacing w:after="11" w:line="227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curanderos tradicionales. A pesar de que existe una partera sus servicios son poco solicitados porque han sido sustituidas por los médicos que atienden partos en los hospitales o clínicas de la cabecera municipal. </w:t>
      </w:r>
      <w:r>
        <w:rPr>
          <w:sz w:val="31"/>
          <w:vertAlign w:val="subscript"/>
        </w:rPr>
        <w:t xml:space="preserve"> </w:t>
      </w:r>
    </w:p>
    <w:p w:rsidR="002956B7" w:rsidRDefault="00BD51C6">
      <w:pPr>
        <w:spacing w:after="161"/>
      </w:pPr>
      <w:r>
        <w:rPr>
          <w:sz w:val="20"/>
        </w:rPr>
        <w:t xml:space="preserve"> </w:t>
      </w:r>
    </w:p>
    <w:p w:rsidR="002956B7" w:rsidRDefault="00BD51C6">
      <w:pPr>
        <w:spacing w:after="0"/>
      </w:pPr>
      <w:r>
        <w:t xml:space="preserve"> </w:t>
      </w:r>
    </w:p>
    <w:p w:rsidR="00BD51C6" w:rsidRDefault="00BD51C6">
      <w:pPr>
        <w:spacing w:after="0"/>
      </w:pPr>
    </w:p>
    <w:p w:rsidR="00BD51C6" w:rsidRDefault="00BD51C6">
      <w:pPr>
        <w:spacing w:after="0"/>
      </w:pPr>
    </w:p>
    <w:p w:rsidR="00BD51C6" w:rsidRDefault="00BD51C6">
      <w:pPr>
        <w:spacing w:after="0"/>
      </w:pPr>
    </w:p>
    <w:p w:rsidR="00BD51C6" w:rsidRDefault="00BD51C6">
      <w:pPr>
        <w:spacing w:after="0"/>
      </w:pPr>
    </w:p>
    <w:p w:rsidR="002956B7" w:rsidRPr="00BD51C6" w:rsidRDefault="00BD51C6">
      <w:pPr>
        <w:pStyle w:val="Ttulo2"/>
        <w:spacing w:after="999"/>
        <w:ind w:left="60" w:right="110"/>
        <w:rPr>
          <w:sz w:val="24"/>
          <w:szCs w:val="24"/>
        </w:rPr>
      </w:pPr>
      <w:r w:rsidRPr="00BD51C6">
        <w:rPr>
          <w:sz w:val="24"/>
          <w:szCs w:val="24"/>
        </w:rPr>
        <w:t>Julián Villagrán, Ixmiquilpan</w:t>
      </w:r>
    </w:p>
    <w:tbl>
      <w:tblPr>
        <w:tblStyle w:val="TableGrid"/>
        <w:tblW w:w="2152" w:type="dxa"/>
        <w:tblInd w:w="6990" w:type="dxa"/>
        <w:tblLook w:val="04A0" w:firstRow="1" w:lastRow="0" w:firstColumn="1" w:lastColumn="0" w:noHBand="0" w:noVBand="1"/>
      </w:tblPr>
      <w:tblGrid>
        <w:gridCol w:w="980"/>
        <w:gridCol w:w="1172"/>
      </w:tblGrid>
      <w:tr w:rsidR="002956B7" w:rsidTr="00BD51C6">
        <w:trPr>
          <w:trHeight w:val="201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2956B7" w:rsidRDefault="002956B7"/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2956B7" w:rsidRDefault="00BD51C6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2956B7" w:rsidTr="00BD51C6">
        <w:trPr>
          <w:trHeight w:val="236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2956B7" w:rsidRDefault="00BD51C6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2956B7" w:rsidRDefault="00BD51C6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HGOIXM051</w:t>
            </w:r>
          </w:p>
        </w:tc>
      </w:tr>
      <w:tr w:rsidR="002956B7" w:rsidTr="00BD51C6">
        <w:trPr>
          <w:trHeight w:val="201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2956B7" w:rsidRDefault="00BD51C6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t>Clave INEGI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2956B7" w:rsidRDefault="00BD51C6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130300026</w:t>
            </w:r>
          </w:p>
        </w:tc>
      </w:tr>
      <w:tr w:rsidR="00BD51C6" w:rsidTr="00BD51C6">
        <w:trPr>
          <w:trHeight w:val="201"/>
        </w:trPr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</w:tcPr>
          <w:p w:rsidR="00BD51C6" w:rsidRDefault="00BD51C6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  <w:p w:rsidR="00BD51C6" w:rsidRDefault="00BD51C6">
            <w:pPr>
              <w:ind w:left="55"/>
              <w:rPr>
                <w:rFonts w:ascii="Times New Roman" w:eastAsia="Times New Roman" w:hAnsi="Times New Roman" w:cs="Times New Roman"/>
                <w:sz w:val="16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</w:tcPr>
          <w:p w:rsidR="00BD51C6" w:rsidRDefault="00BD51C6">
            <w:pPr>
              <w:jc w:val="right"/>
              <w:rPr>
                <w:rFonts w:ascii="Times New Roman" w:eastAsia="Times New Roman" w:hAnsi="Times New Roman" w:cs="Times New Roman"/>
                <w:sz w:val="16"/>
              </w:rPr>
            </w:pPr>
          </w:p>
        </w:tc>
      </w:tr>
    </w:tbl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BD51C6" w:rsidRPr="00BD51C6" w:rsidTr="00BD51C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BD51C6" w:rsidRPr="00BD51C6" w:rsidTr="00BD51C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</w:tr>
      <w:tr w:rsidR="00BD51C6" w:rsidRPr="00BD51C6" w:rsidTr="00BD51C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62.3%</w:t>
            </w:r>
          </w:p>
        </w:tc>
      </w:tr>
      <w:tr w:rsidR="00BD51C6" w:rsidRPr="00BD51C6" w:rsidTr="00BD51C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51C6" w:rsidRPr="00BD51C6" w:rsidTr="00BD51C6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BD51C6" w:rsidRPr="00BD51C6" w:rsidTr="00BD51C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51C6" w:rsidRPr="00BD51C6" w:rsidTr="00BD51C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D51C6" w:rsidRPr="00BD51C6" w:rsidTr="00BD51C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51C6" w:rsidRPr="00BD51C6" w:rsidTr="00BD51C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BD51C6" w:rsidRPr="00BD51C6" w:rsidTr="00BD51C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51C6" w:rsidRPr="00BD51C6" w:rsidTr="00BD51C6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D51C6" w:rsidRPr="00BD51C6" w:rsidTr="00BD51C6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51C6" w:rsidRPr="00BD51C6" w:rsidTr="00BD51C6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51C6" w:rsidRPr="00BD51C6" w:rsidTr="00BD51C6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D51C6" w:rsidRPr="00BD51C6" w:rsidTr="00BD51C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51C6" w:rsidRPr="00BD51C6" w:rsidTr="00BD51C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BD51C6" w:rsidRPr="00BD51C6" w:rsidTr="00BD51C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51C6" w:rsidRPr="00BD51C6" w:rsidTr="00BD51C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BD51C6" w:rsidRPr="00BD51C6" w:rsidTr="00BD51C6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D51C6" w:rsidRPr="00BD51C6" w:rsidTr="00BD51C6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51C6" w:rsidRPr="00BD51C6" w:rsidTr="00BD51C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BD51C6" w:rsidRPr="00BD51C6" w:rsidTr="00BD51C6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51C6" w:rsidRPr="00BD51C6" w:rsidTr="00BD51C6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BD51C6" w:rsidRPr="00BD51C6" w:rsidTr="00BD51C6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BD51C6" w:rsidRPr="00BD51C6" w:rsidRDefault="00BD51C6" w:rsidP="00BD51C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</w:tbl>
    <w:p w:rsid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BD51C6" w:rsidRPr="00BD51C6" w:rsidRDefault="00BD51C6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956B7" w:rsidRPr="00BD51C6" w:rsidRDefault="00BD51C6">
      <w:pPr>
        <w:spacing w:after="24"/>
        <w:ind w:left="487" w:hanging="10"/>
        <w:rPr>
          <w:sz w:val="16"/>
          <w:szCs w:val="16"/>
        </w:rPr>
      </w:pPr>
      <w:r w:rsidRPr="00BD51C6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956B7" w:rsidRPr="00BD51C6" w:rsidRDefault="00BD51C6">
      <w:pPr>
        <w:spacing w:after="24"/>
        <w:ind w:left="487" w:hanging="10"/>
        <w:rPr>
          <w:sz w:val="16"/>
          <w:szCs w:val="16"/>
        </w:rPr>
      </w:pPr>
      <w:r w:rsidRPr="00BD51C6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BD51C6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BD51C6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2956B7" w:rsidRPr="00BD51C6" w:rsidRDefault="00BD51C6">
      <w:pPr>
        <w:spacing w:after="24"/>
        <w:ind w:left="487" w:hanging="10"/>
        <w:rPr>
          <w:sz w:val="16"/>
          <w:szCs w:val="16"/>
        </w:rPr>
      </w:pPr>
      <w:r w:rsidRPr="00BD51C6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2956B7" w:rsidRDefault="00BD51C6">
      <w:pPr>
        <w:pStyle w:val="Ttulo2"/>
        <w:ind w:left="60" w:right="0"/>
        <w:rPr>
          <w:sz w:val="24"/>
          <w:szCs w:val="24"/>
        </w:rPr>
      </w:pPr>
      <w:r w:rsidRPr="00BD51C6">
        <w:rPr>
          <w:sz w:val="24"/>
          <w:szCs w:val="24"/>
        </w:rPr>
        <w:t>Julián Villagrán, Ixmiquilpan</w:t>
      </w:r>
    </w:p>
    <w:p w:rsidR="00BD51C6" w:rsidRPr="00BD51C6" w:rsidRDefault="00BD51C6" w:rsidP="00BD51C6"/>
    <w:p w:rsidR="002956B7" w:rsidRDefault="00BD51C6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HGOIXM051</w:t>
      </w:r>
    </w:p>
    <w:p w:rsidR="002956B7" w:rsidRDefault="00BD51C6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130300026</w:t>
      </w:r>
    </w:p>
    <w:p w:rsidR="00BD51C6" w:rsidRDefault="00BD51C6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BD51C6" w:rsidRDefault="00BD51C6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2956B7" w:rsidRPr="00BD51C6" w:rsidTr="00BD51C6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956B7" w:rsidRPr="00BD51C6" w:rsidRDefault="00BD51C6">
            <w:pPr>
              <w:ind w:left="1"/>
              <w:jc w:val="center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956B7" w:rsidRPr="00BD51C6" w:rsidRDefault="00BD51C6">
            <w:pPr>
              <w:jc w:val="center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2956B7" w:rsidRPr="00BD51C6" w:rsidRDefault="00BD51C6">
            <w:pPr>
              <w:jc w:val="center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2956B7" w:rsidRPr="00BD51C6" w:rsidRDefault="00BD51C6">
            <w:pPr>
              <w:ind w:left="36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62%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62.3%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both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proofErr w:type="spellStart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proofErr w:type="spellStart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proofErr w:type="spellStart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proofErr w:type="spellStart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2956B7" w:rsidRPr="00BD51C6" w:rsidRDefault="00BD51C6">
            <w:pPr>
              <w:ind w:right="4"/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  <w:tr w:rsidR="002956B7" w:rsidRPr="00BD51C6" w:rsidTr="00BD51C6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56B7" w:rsidRPr="00BD51C6" w:rsidRDefault="00BD51C6">
            <w:pPr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2956B7" w:rsidRPr="00BD51C6" w:rsidRDefault="00BD51C6">
            <w:pPr>
              <w:jc w:val="right"/>
              <w:rPr>
                <w:sz w:val="20"/>
                <w:szCs w:val="20"/>
              </w:rPr>
            </w:pPr>
            <w:r w:rsidRPr="00BD51C6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956B7" w:rsidRPr="00BD51C6" w:rsidRDefault="002956B7">
            <w:pPr>
              <w:rPr>
                <w:sz w:val="20"/>
                <w:szCs w:val="20"/>
              </w:rPr>
            </w:pPr>
          </w:p>
        </w:tc>
      </w:tr>
    </w:tbl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2956B7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BD51C6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 w:rsidP="00BD51C6"/>
    <w:p w:rsidR="00BD51C6" w:rsidRDefault="00BD51C6" w:rsidP="00BD51C6"/>
    <w:p w:rsidR="00BD51C6" w:rsidRDefault="00BD51C6" w:rsidP="00BD51C6"/>
    <w:p w:rsidR="00BD51C6" w:rsidRDefault="00BD51C6" w:rsidP="00BD51C6"/>
    <w:p w:rsidR="00D2250E" w:rsidRDefault="00D2250E" w:rsidP="00BD51C6"/>
    <w:p w:rsidR="00D2250E" w:rsidRDefault="00D2250E" w:rsidP="00BD51C6"/>
    <w:p w:rsidR="00D2250E" w:rsidRDefault="00D2250E" w:rsidP="00BD51C6"/>
    <w:p w:rsidR="002956B7" w:rsidRPr="00BD51C6" w:rsidRDefault="00BD51C6">
      <w:pPr>
        <w:pStyle w:val="Ttulo2"/>
        <w:spacing w:after="336"/>
        <w:ind w:left="60" w:right="110"/>
        <w:rPr>
          <w:sz w:val="24"/>
          <w:szCs w:val="24"/>
        </w:rPr>
      </w:pPr>
      <w:r w:rsidRPr="00BD51C6">
        <w:rPr>
          <w:sz w:val="24"/>
          <w:szCs w:val="24"/>
        </w:rPr>
        <w:t>Julián Villagrán, Ixmiquilpan</w:t>
      </w:r>
    </w:p>
    <w:p w:rsidR="002956B7" w:rsidRDefault="00BD51C6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HGOIXM051</w:t>
      </w:r>
    </w:p>
    <w:p w:rsidR="002956B7" w:rsidRDefault="00BD51C6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130300026</w:t>
      </w:r>
    </w:p>
    <w:p w:rsidR="00BD51C6" w:rsidRDefault="00BD51C6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BD51C6" w:rsidRDefault="00BD51C6">
      <w:pPr>
        <w:tabs>
          <w:tab w:val="center" w:pos="7490"/>
          <w:tab w:val="center" w:pos="8510"/>
        </w:tabs>
        <w:spacing w:after="608" w:line="265" w:lineRule="auto"/>
      </w:pPr>
    </w:p>
    <w:p w:rsidR="002956B7" w:rsidRDefault="00BD51C6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2956B7" w:rsidRDefault="00BD51C6">
      <w:pPr>
        <w:spacing w:after="569"/>
        <w:ind w:left="407"/>
      </w:pPr>
      <w:r>
        <w:rPr>
          <w:noProof/>
        </w:rPr>
        <w:lastRenderedPageBreak/>
        <w:drawing>
          <wp:inline distT="0" distB="0" distL="0" distR="0">
            <wp:extent cx="5431536" cy="3834384"/>
            <wp:effectExtent l="0" t="0" r="0" b="0"/>
            <wp:docPr id="10447" name="Picture 10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" name="Picture 104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6B7" w:rsidRPr="00BD51C6" w:rsidRDefault="00BD51C6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BD51C6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761" name="Group 6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95" name="Shape 11295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357E29" id="Group 6761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">
                <v:shape id="Shape 11295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HcsIA&#10;AADeAAAADwAAAGRycy9kb3ducmV2LnhtbERPzWrCQBC+F3yHZQre6iYBpaauUkuFklujDzDJTjah&#10;2dmQXTV5e7dQ6G0+vt/ZHSbbixuNvnOsIF0lIIhrpzs2Ci7n08srCB+QNfaOScFMHg77xdMOc+3u&#10;/E23MhgRQ9jnqKANYcil9HVLFv3KDcSRa9xoMUQ4GqlHvMdw28ssSTbSYsexocWBPlqqf8qrVbC5&#10;zomtfCapqIrPIzYmS0uj1PJ5en8DEWgK/+I/95eO89Nsu4bfd+INc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iQdywgAAAN4AAAAPAAAAAAAAAAAAAAAAAJgCAABkcnMvZG93&#10;bnJldi54bWxQSwUGAAAAAAQABAD1AAAAhwMAAAAA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1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yQMYA&#10;AADcAAAADwAAAGRycy9kb3ducmV2LnhtbESPQWvCQBSE70L/w/IK3nRjBVujq1ilVQQPTXvw+Jp9&#10;TYLZtyH7qum/dwuCx2FmvmHmy87V6kxtqDwbGA0TUMS5txUXBr4+3wYvoIIgW6w9k4E/CrBcPPTm&#10;mFp/4Q86Z1KoCOGQooFSpEm1DnlJDsPQN8TR+/GtQ4myLbRt8RLhrtZPSTLRDiuOCyU2tC4pP2W/&#10;zsBhLdv9TjaT+vn7/XXThWxaHTNj+o/dagZKqJN7+NbeWQPT8Qj+z8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yQ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BD51C6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BD51C6">
        <w:rPr>
          <w:rFonts w:ascii="Times New Roman" w:eastAsia="Times New Roman" w:hAnsi="Times New Roman" w:cs="Times New Roman"/>
          <w:sz w:val="16"/>
          <w:szCs w:val="16"/>
        </w:rPr>
        <w:tab/>
      </w:r>
      <w:r w:rsidRPr="00BD51C6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762" name="Group 6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787C5B" id="Group 6762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FgU/dxcAgAAwgUAAA4AAAAAAAAAAAAAAAAALgIAAGRycy9lMm9Eb2MueG1sUEsB&#10;Ai0AFAAGAAgAAAAhAHkssVrZAAAAAgEAAA8AAAAAAAAAAAAAAAAAtgQAAGRycy9kb3ducmV2Lnht&#10;bFBLBQYAAAAABAAEAPMAAAC8BQAAAAA=&#10;">
                <v:shape id="Shape 933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uucUA&#10;AADcAAAADwAAAGRycy9kb3ducmV2LnhtbESPzWrDMBCE74G8g9hCboncGkriWg4lIRAKPdQ27XWx&#10;1j/YWhlLjd23rwqFHIeZ+YZJj4sZxI0m11lW8LiLQBBXVnfcKCiLy3YPwnlkjYNlUvBDDo7ZepVi&#10;ou3MH3TLfSMChF2CClrvx0RKV7Vk0O3sSBy82k4GfZBTI/WEc4CbQT5F0bM02HFYaHGkU0tVn38b&#10;BeZSlv1Sz2dXVG+2+JoPn8PpXanNw/L6AsLT4u/h//ZVKzjEM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q65xQAAANwAAAAPAAAAAAAAAAAAAAAAAJgCAABkcnMv&#10;ZG93bnJldi54bWxQSwUGAAAAAAQABAD1AAAAigMAAAAA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BD51C6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BD51C6" w:rsidRDefault="00BD51C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BD51C6" w:rsidRDefault="00BD51C6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2956B7" w:rsidRPr="00BD51C6" w:rsidRDefault="00BD51C6">
      <w:pPr>
        <w:spacing w:after="24"/>
        <w:ind w:left="317" w:hanging="10"/>
        <w:rPr>
          <w:sz w:val="16"/>
          <w:szCs w:val="16"/>
        </w:rPr>
      </w:pPr>
      <w:r w:rsidRPr="00BD51C6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2956B7" w:rsidRPr="00BD51C6" w:rsidRDefault="00BD51C6">
      <w:pPr>
        <w:spacing w:after="24"/>
        <w:ind w:left="317" w:hanging="10"/>
        <w:rPr>
          <w:sz w:val="16"/>
          <w:szCs w:val="16"/>
        </w:rPr>
      </w:pPr>
      <w:r w:rsidRPr="00BD51C6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BD51C6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BD51C6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2956B7" w:rsidRPr="00BD51C6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57C6D"/>
    <w:multiLevelType w:val="hybridMultilevel"/>
    <w:tmpl w:val="5EA0B548"/>
    <w:lvl w:ilvl="0" w:tplc="1C925FCE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F0E65EE6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2D8CD2DE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44EA1738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311429E4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BBE9520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6D20D8A4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B9DCB160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1D6D6E2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ACA480C"/>
    <w:multiLevelType w:val="hybridMultilevel"/>
    <w:tmpl w:val="7B8E9974"/>
    <w:lvl w:ilvl="0" w:tplc="64FCB188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4580A22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BA0A162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6C63EAA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7A6285B6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C16E99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53D0D16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E26619DC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888AA1C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2701439"/>
    <w:multiLevelType w:val="hybridMultilevel"/>
    <w:tmpl w:val="EA0EA196"/>
    <w:lvl w:ilvl="0" w:tplc="A516EC72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906ACA4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306ADD0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B03A21D4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2A6E4060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1176474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F1C9A5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886138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B0683A5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6B7"/>
    <w:rsid w:val="002956B7"/>
    <w:rsid w:val="00376944"/>
    <w:rsid w:val="00BD51C6"/>
    <w:rsid w:val="00D22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36357"/>
  <w15:docId w15:val="{D97BF0E5-51EB-4CBD-8FF8-CBD889CC5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1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81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1028</Words>
  <Characters>5655</Characters>
  <Application>Microsoft Office Word</Application>
  <DocSecurity>0</DocSecurity>
  <Lines>47</Lines>
  <Paragraphs>13</Paragraphs>
  <ScaleCrop>false</ScaleCrop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2018-12-07T20:20:00Z</dcterms:created>
  <dcterms:modified xsi:type="dcterms:W3CDTF">2019-05-29T23:41:00Z</dcterms:modified>
</cp:coreProperties>
</file>